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F11" w:rsidRPr="00AD7F11" w:rsidRDefault="00AD7F11" w:rsidP="00AD7F11">
      <w:pPr>
        <w:jc w:val="right"/>
        <w:rPr>
          <w:rFonts w:ascii="Arial" w:hAnsi="Arial" w:cs="Arial"/>
          <w:b/>
        </w:rPr>
      </w:pPr>
      <w:r w:rsidRPr="00AD7F11">
        <w:rPr>
          <w:rFonts w:ascii="Arial" w:hAnsi="Arial" w:cs="Arial"/>
          <w:b/>
        </w:rPr>
        <w:t>Agenda Item No.</w:t>
      </w:r>
    </w:p>
    <w:tbl>
      <w:tblPr>
        <w:tblW w:w="0" w:type="auto"/>
        <w:tblLook w:val="0000" w:firstRow="0" w:lastRow="0" w:firstColumn="0" w:lastColumn="0" w:noHBand="0" w:noVBand="0"/>
      </w:tblPr>
      <w:tblGrid>
        <w:gridCol w:w="1846"/>
        <w:gridCol w:w="6676"/>
      </w:tblGrid>
      <w:tr w:rsidR="00AD7F11" w:rsidRPr="00AD7F11" w:rsidTr="00E868C5">
        <w:tc>
          <w:tcPr>
            <w:tcW w:w="1908" w:type="dxa"/>
          </w:tcPr>
          <w:p w:rsidR="00AD7F11" w:rsidRPr="00AD7F11" w:rsidRDefault="00AD7F11" w:rsidP="00E868C5">
            <w:pPr>
              <w:rPr>
                <w:rFonts w:ascii="Arial" w:hAnsi="Arial" w:cs="Arial"/>
                <w:b/>
              </w:rPr>
            </w:pPr>
            <w:r w:rsidRPr="00AD7F11">
              <w:rPr>
                <w:rFonts w:ascii="Arial" w:hAnsi="Arial" w:cs="Arial"/>
              </w:rPr>
              <w:t>Committee:</w:t>
            </w:r>
            <w:r w:rsidRPr="00AD7F11">
              <w:rPr>
                <w:rFonts w:ascii="Arial" w:hAnsi="Arial" w:cs="Arial"/>
                <w:b/>
              </w:rPr>
              <w:t xml:space="preserve"> </w:t>
            </w:r>
          </w:p>
        </w:tc>
        <w:tc>
          <w:tcPr>
            <w:tcW w:w="7337" w:type="dxa"/>
          </w:tcPr>
          <w:p w:rsidR="00AD7F11" w:rsidRPr="00AD7F11" w:rsidRDefault="00AD7F11" w:rsidP="00E868C5">
            <w:pPr>
              <w:rPr>
                <w:rFonts w:ascii="Arial" w:hAnsi="Arial" w:cs="Arial"/>
                <w:b/>
              </w:rPr>
            </w:pPr>
            <w:r w:rsidRPr="00AD7F11">
              <w:rPr>
                <w:rFonts w:ascii="Arial" w:hAnsi="Arial" w:cs="Arial"/>
                <w:b/>
              </w:rPr>
              <w:t xml:space="preserve">Regulatory </w:t>
            </w:r>
          </w:p>
          <w:p w:rsidR="00AD7F11" w:rsidRPr="00AD7F11" w:rsidRDefault="00AD7F11" w:rsidP="00E868C5">
            <w:pPr>
              <w:rPr>
                <w:rFonts w:ascii="Arial" w:hAnsi="Arial" w:cs="Arial"/>
                <w:b/>
              </w:rPr>
            </w:pPr>
            <w:r w:rsidRPr="00AD7F11">
              <w:rPr>
                <w:rFonts w:ascii="Arial" w:hAnsi="Arial" w:cs="Arial"/>
                <w:b/>
              </w:rPr>
              <w:t>Planning Committee</w:t>
            </w:r>
          </w:p>
          <w:p w:rsidR="00AD7F11" w:rsidRPr="00AD7F11" w:rsidRDefault="00AD7F11" w:rsidP="00E868C5">
            <w:pPr>
              <w:rPr>
                <w:rFonts w:ascii="Arial" w:hAnsi="Arial" w:cs="Arial"/>
                <w:b/>
                <w:i/>
                <w:caps/>
              </w:rPr>
            </w:pPr>
          </w:p>
        </w:tc>
      </w:tr>
      <w:tr w:rsidR="00AD7F11" w:rsidRPr="00AD7F11" w:rsidTr="00E868C5">
        <w:tc>
          <w:tcPr>
            <w:tcW w:w="1908" w:type="dxa"/>
          </w:tcPr>
          <w:p w:rsidR="00AD7F11" w:rsidRPr="00AD7F11" w:rsidRDefault="00AD7F11" w:rsidP="00E868C5">
            <w:pPr>
              <w:rPr>
                <w:rFonts w:ascii="Arial" w:hAnsi="Arial" w:cs="Arial"/>
              </w:rPr>
            </w:pPr>
            <w:r w:rsidRPr="00AD7F11">
              <w:rPr>
                <w:rFonts w:ascii="Arial" w:hAnsi="Arial" w:cs="Arial"/>
              </w:rPr>
              <w:t>Date:</w:t>
            </w:r>
          </w:p>
        </w:tc>
        <w:tc>
          <w:tcPr>
            <w:tcW w:w="7337" w:type="dxa"/>
          </w:tcPr>
          <w:p w:rsidR="00AD7F11" w:rsidRPr="00AD7F11" w:rsidRDefault="00AD7F11" w:rsidP="00E868C5">
            <w:pPr>
              <w:pStyle w:val="Footer"/>
              <w:tabs>
                <w:tab w:val="clear" w:pos="4153"/>
                <w:tab w:val="clear" w:pos="8306"/>
              </w:tabs>
              <w:rPr>
                <w:rFonts w:ascii="Arial" w:hAnsi="Arial" w:cs="Arial"/>
                <w:sz w:val="24"/>
                <w:szCs w:val="24"/>
              </w:rPr>
            </w:pPr>
            <w:r w:rsidRPr="00AD7F11">
              <w:rPr>
                <w:rFonts w:ascii="Arial" w:hAnsi="Arial" w:cs="Arial"/>
                <w:b/>
                <w:sz w:val="24"/>
                <w:szCs w:val="24"/>
              </w:rPr>
              <w:t>15th March 2018</w:t>
            </w:r>
          </w:p>
          <w:p w:rsidR="00AD7F11" w:rsidRPr="00AD7F11" w:rsidRDefault="00AD7F11" w:rsidP="00E868C5">
            <w:pPr>
              <w:pStyle w:val="Footer"/>
              <w:tabs>
                <w:tab w:val="clear" w:pos="4153"/>
                <w:tab w:val="clear" w:pos="8306"/>
              </w:tabs>
              <w:rPr>
                <w:rFonts w:ascii="Arial" w:hAnsi="Arial" w:cs="Arial"/>
                <w:sz w:val="24"/>
                <w:szCs w:val="24"/>
              </w:rPr>
            </w:pPr>
          </w:p>
        </w:tc>
      </w:tr>
      <w:tr w:rsidR="00AD7F11" w:rsidRPr="00AD7F11" w:rsidTr="00E868C5">
        <w:tc>
          <w:tcPr>
            <w:tcW w:w="1908" w:type="dxa"/>
          </w:tcPr>
          <w:p w:rsidR="00AD7F11" w:rsidRPr="00AD7F11" w:rsidRDefault="00AD7F11" w:rsidP="00E868C5">
            <w:pPr>
              <w:rPr>
                <w:rFonts w:ascii="Arial" w:hAnsi="Arial" w:cs="Arial"/>
              </w:rPr>
            </w:pPr>
            <w:r w:rsidRPr="00AD7F11">
              <w:rPr>
                <w:rFonts w:ascii="Arial" w:hAnsi="Arial" w:cs="Arial"/>
              </w:rPr>
              <w:t>Report by:</w:t>
            </w:r>
          </w:p>
        </w:tc>
        <w:tc>
          <w:tcPr>
            <w:tcW w:w="7337" w:type="dxa"/>
          </w:tcPr>
          <w:p w:rsidR="00AD7F11" w:rsidRPr="00AD7F11" w:rsidRDefault="00AD7F11" w:rsidP="00AD7F11">
            <w:pPr>
              <w:pStyle w:val="Heading3"/>
              <w:spacing w:before="0" w:after="0"/>
              <w:rPr>
                <w:rFonts w:ascii="Arial" w:hAnsi="Arial" w:cs="Arial"/>
                <w:b w:val="0"/>
                <w:i/>
                <w:sz w:val="24"/>
                <w:szCs w:val="24"/>
              </w:rPr>
            </w:pPr>
            <w:r w:rsidRPr="00AD7F11">
              <w:rPr>
                <w:rFonts w:ascii="Arial" w:hAnsi="Arial" w:cs="Arial"/>
                <w:sz w:val="24"/>
                <w:szCs w:val="24"/>
              </w:rPr>
              <w:t xml:space="preserve">Head of Planning and Environment </w:t>
            </w:r>
          </w:p>
        </w:tc>
      </w:tr>
      <w:tr w:rsidR="00AD7F11" w:rsidRPr="00AD7F11" w:rsidTr="00E868C5">
        <w:tc>
          <w:tcPr>
            <w:tcW w:w="1908" w:type="dxa"/>
          </w:tcPr>
          <w:p w:rsidR="00AD7F11" w:rsidRPr="00AD7F11" w:rsidRDefault="00AD7F11" w:rsidP="00E868C5">
            <w:pPr>
              <w:rPr>
                <w:rFonts w:ascii="Arial" w:hAnsi="Arial" w:cs="Arial"/>
              </w:rPr>
            </w:pPr>
          </w:p>
          <w:p w:rsidR="00AD7F11" w:rsidRPr="00AD7F11" w:rsidRDefault="00AD7F11" w:rsidP="00E868C5">
            <w:pPr>
              <w:rPr>
                <w:rFonts w:ascii="Arial" w:hAnsi="Arial" w:cs="Arial"/>
              </w:rPr>
            </w:pPr>
            <w:r w:rsidRPr="00AD7F11">
              <w:rPr>
                <w:rFonts w:ascii="Arial" w:hAnsi="Arial" w:cs="Arial"/>
              </w:rPr>
              <w:t>Proposal:</w:t>
            </w:r>
          </w:p>
        </w:tc>
        <w:tc>
          <w:tcPr>
            <w:tcW w:w="7337" w:type="dxa"/>
          </w:tcPr>
          <w:p w:rsidR="00AD7F11" w:rsidRPr="00AD7F11" w:rsidRDefault="00AD7F11" w:rsidP="00E868C5">
            <w:pPr>
              <w:rPr>
                <w:rFonts w:ascii="Arial" w:hAnsi="Arial" w:cs="Arial"/>
                <w:b/>
              </w:rPr>
            </w:pPr>
          </w:p>
          <w:p w:rsidR="00AD7F11" w:rsidRPr="00AD7F11" w:rsidRDefault="00AD7F11" w:rsidP="00E868C5">
            <w:pPr>
              <w:rPr>
                <w:rFonts w:ascii="Arial" w:hAnsi="Arial" w:cs="Arial"/>
                <w:b/>
              </w:rPr>
            </w:pPr>
            <w:r w:rsidRPr="00AD7F11">
              <w:rPr>
                <w:rFonts w:ascii="Arial" w:hAnsi="Arial" w:cs="Arial"/>
                <w:b/>
              </w:rPr>
              <w:t>The installation and operation of an asphalt plant, concrete batching plant and gully waste plant, together with ancillary development and access.</w:t>
            </w:r>
          </w:p>
          <w:p w:rsidR="00AD7F11" w:rsidRPr="00AD7F11" w:rsidRDefault="00AD7F11" w:rsidP="00E868C5">
            <w:pPr>
              <w:rPr>
                <w:rFonts w:ascii="Arial" w:hAnsi="Arial" w:cs="Arial"/>
                <w:b/>
              </w:rPr>
            </w:pPr>
          </w:p>
        </w:tc>
      </w:tr>
      <w:tr w:rsidR="00AD7F11" w:rsidRPr="00AD7F11" w:rsidTr="00E868C5">
        <w:tc>
          <w:tcPr>
            <w:tcW w:w="1908" w:type="dxa"/>
          </w:tcPr>
          <w:p w:rsidR="00AD7F11" w:rsidRPr="00AD7F11" w:rsidRDefault="00AD7F11" w:rsidP="00E868C5">
            <w:pPr>
              <w:rPr>
                <w:rFonts w:ascii="Arial" w:hAnsi="Arial" w:cs="Arial"/>
                <w:b/>
              </w:rPr>
            </w:pPr>
            <w:r w:rsidRPr="00AD7F11">
              <w:rPr>
                <w:rFonts w:ascii="Arial" w:hAnsi="Arial" w:cs="Arial"/>
              </w:rPr>
              <w:t>Site Address:</w:t>
            </w:r>
          </w:p>
        </w:tc>
        <w:tc>
          <w:tcPr>
            <w:tcW w:w="7337" w:type="dxa"/>
          </w:tcPr>
          <w:p w:rsidR="00AD7F11" w:rsidRPr="00AD7F11" w:rsidRDefault="00AD7F11" w:rsidP="00E868C5">
            <w:pPr>
              <w:rPr>
                <w:rFonts w:ascii="Arial" w:hAnsi="Arial" w:cs="Arial"/>
                <w:b/>
              </w:rPr>
            </w:pPr>
            <w:r w:rsidRPr="00AD7F11">
              <w:rPr>
                <w:rFonts w:ascii="Arial" w:hAnsi="Arial" w:cs="Arial"/>
                <w:b/>
              </w:rPr>
              <w:t>Plots 6 &amp; 7 North Quay Road, Newhaven, BN9 0AB</w:t>
            </w:r>
          </w:p>
          <w:p w:rsidR="00AD7F11" w:rsidRPr="00AD7F11" w:rsidRDefault="00AD7F11" w:rsidP="00E868C5">
            <w:pPr>
              <w:rPr>
                <w:rFonts w:ascii="Arial" w:hAnsi="Arial" w:cs="Arial"/>
                <w:b/>
              </w:rPr>
            </w:pPr>
          </w:p>
        </w:tc>
      </w:tr>
      <w:tr w:rsidR="00AD7F11" w:rsidRPr="00AD7F11" w:rsidTr="00E868C5">
        <w:tc>
          <w:tcPr>
            <w:tcW w:w="1908" w:type="dxa"/>
          </w:tcPr>
          <w:p w:rsidR="00AD7F11" w:rsidRPr="00AD7F11" w:rsidRDefault="00AD7F11" w:rsidP="00E868C5">
            <w:pPr>
              <w:rPr>
                <w:rFonts w:ascii="Arial" w:hAnsi="Arial" w:cs="Arial"/>
              </w:rPr>
            </w:pPr>
            <w:r w:rsidRPr="00AD7F11">
              <w:rPr>
                <w:rFonts w:ascii="Arial" w:hAnsi="Arial" w:cs="Arial"/>
              </w:rPr>
              <w:t>Applicant:</w:t>
            </w:r>
          </w:p>
        </w:tc>
        <w:tc>
          <w:tcPr>
            <w:tcW w:w="7337" w:type="dxa"/>
          </w:tcPr>
          <w:p w:rsidR="00AD7F11" w:rsidRPr="00AD7F11" w:rsidRDefault="00AD7F11" w:rsidP="00E868C5">
            <w:pPr>
              <w:rPr>
                <w:rFonts w:ascii="Arial" w:hAnsi="Arial" w:cs="Arial"/>
                <w:b/>
              </w:rPr>
            </w:pPr>
            <w:r w:rsidRPr="00AD7F11">
              <w:rPr>
                <w:rFonts w:ascii="Arial" w:hAnsi="Arial" w:cs="Arial"/>
                <w:b/>
              </w:rPr>
              <w:t xml:space="preserve">F M Conway Limited </w:t>
            </w:r>
          </w:p>
          <w:p w:rsidR="00AD7F11" w:rsidRPr="00AD7F11" w:rsidRDefault="00AD7F11" w:rsidP="00E868C5">
            <w:pPr>
              <w:rPr>
                <w:rFonts w:ascii="Arial" w:hAnsi="Arial" w:cs="Arial"/>
                <w:b/>
              </w:rPr>
            </w:pPr>
          </w:p>
        </w:tc>
      </w:tr>
      <w:tr w:rsidR="00AD7F11" w:rsidRPr="00AD7F11" w:rsidTr="00E868C5">
        <w:tc>
          <w:tcPr>
            <w:tcW w:w="1908" w:type="dxa"/>
          </w:tcPr>
          <w:p w:rsidR="00AD7F11" w:rsidRPr="00AD7F11" w:rsidRDefault="00AD7F11" w:rsidP="00E868C5">
            <w:pPr>
              <w:rPr>
                <w:rFonts w:ascii="Arial" w:hAnsi="Arial" w:cs="Arial"/>
                <w:b/>
              </w:rPr>
            </w:pPr>
            <w:r w:rsidRPr="00AD7F11">
              <w:rPr>
                <w:rFonts w:ascii="Arial" w:hAnsi="Arial" w:cs="Arial"/>
              </w:rPr>
              <w:t>Application No.</w:t>
            </w:r>
          </w:p>
        </w:tc>
        <w:tc>
          <w:tcPr>
            <w:tcW w:w="7337" w:type="dxa"/>
          </w:tcPr>
          <w:p w:rsidR="00AD7F11" w:rsidRPr="00AD7F11" w:rsidRDefault="00AD7F11" w:rsidP="00E868C5">
            <w:pPr>
              <w:rPr>
                <w:rFonts w:ascii="Arial" w:hAnsi="Arial" w:cs="Arial"/>
                <w:b/>
              </w:rPr>
            </w:pPr>
            <w:r w:rsidRPr="00AD7F11">
              <w:rPr>
                <w:rFonts w:ascii="Arial" w:hAnsi="Arial" w:cs="Arial"/>
                <w:b/>
              </w:rPr>
              <w:t>LW/789/CM(EIA)</w:t>
            </w:r>
          </w:p>
          <w:p w:rsidR="00AD7F11" w:rsidRPr="00AD7F11" w:rsidRDefault="00AD7F11" w:rsidP="00E868C5">
            <w:pPr>
              <w:rPr>
                <w:rFonts w:ascii="Arial" w:hAnsi="Arial" w:cs="Arial"/>
                <w:b/>
              </w:rPr>
            </w:pPr>
          </w:p>
        </w:tc>
      </w:tr>
      <w:tr w:rsidR="00AD7F11" w:rsidRPr="00AD7F11" w:rsidTr="00E868C5">
        <w:tc>
          <w:tcPr>
            <w:tcW w:w="1908" w:type="dxa"/>
          </w:tcPr>
          <w:p w:rsidR="00AD7F11" w:rsidRPr="00AD7F11" w:rsidRDefault="00AD7F11" w:rsidP="00E868C5">
            <w:pPr>
              <w:rPr>
                <w:rFonts w:ascii="Arial" w:hAnsi="Arial" w:cs="Arial"/>
              </w:rPr>
            </w:pPr>
            <w:r w:rsidRPr="00AD7F11">
              <w:rPr>
                <w:rFonts w:ascii="Arial" w:hAnsi="Arial" w:cs="Arial"/>
              </w:rPr>
              <w:t>Key Issues:</w:t>
            </w:r>
          </w:p>
        </w:tc>
        <w:tc>
          <w:tcPr>
            <w:tcW w:w="7337" w:type="dxa"/>
          </w:tcPr>
          <w:p w:rsidR="00AD7F11" w:rsidRPr="00AD7F11" w:rsidRDefault="00AD7F11" w:rsidP="00AD7F11">
            <w:pPr>
              <w:numPr>
                <w:ilvl w:val="0"/>
                <w:numId w:val="3"/>
              </w:numPr>
              <w:overflowPunct w:val="0"/>
              <w:autoSpaceDE w:val="0"/>
              <w:autoSpaceDN w:val="0"/>
              <w:adjustRightInd w:val="0"/>
              <w:jc w:val="both"/>
              <w:textAlignment w:val="baseline"/>
              <w:rPr>
                <w:rFonts w:ascii="Arial" w:hAnsi="Arial" w:cs="Arial"/>
                <w:b/>
              </w:rPr>
            </w:pPr>
            <w:r w:rsidRPr="00AD7F11">
              <w:rPr>
                <w:rFonts w:ascii="Arial" w:hAnsi="Arial" w:cs="Arial"/>
                <w:b/>
              </w:rPr>
              <w:t>Principle of development</w:t>
            </w:r>
          </w:p>
          <w:p w:rsidR="00AD7F11" w:rsidRPr="00AD7F11" w:rsidRDefault="00AD7F11" w:rsidP="00AD7F11">
            <w:pPr>
              <w:numPr>
                <w:ilvl w:val="0"/>
                <w:numId w:val="3"/>
              </w:numPr>
              <w:overflowPunct w:val="0"/>
              <w:autoSpaceDE w:val="0"/>
              <w:autoSpaceDN w:val="0"/>
              <w:adjustRightInd w:val="0"/>
              <w:jc w:val="both"/>
              <w:textAlignment w:val="baseline"/>
              <w:rPr>
                <w:rFonts w:ascii="Arial" w:hAnsi="Arial" w:cs="Arial"/>
                <w:b/>
              </w:rPr>
            </w:pPr>
            <w:r w:rsidRPr="00AD7F11">
              <w:rPr>
                <w:rFonts w:ascii="Arial" w:hAnsi="Arial" w:cs="Arial"/>
                <w:b/>
              </w:rPr>
              <w:t>Economy (including Enterprise Zone status)</w:t>
            </w:r>
          </w:p>
          <w:p w:rsidR="00AD7F11" w:rsidRPr="00AD7F11" w:rsidRDefault="00AD7F11" w:rsidP="00AD7F11">
            <w:pPr>
              <w:numPr>
                <w:ilvl w:val="0"/>
                <w:numId w:val="3"/>
              </w:numPr>
              <w:overflowPunct w:val="0"/>
              <w:autoSpaceDE w:val="0"/>
              <w:autoSpaceDN w:val="0"/>
              <w:adjustRightInd w:val="0"/>
              <w:jc w:val="both"/>
              <w:textAlignment w:val="baseline"/>
              <w:rPr>
                <w:rFonts w:ascii="Arial" w:hAnsi="Arial" w:cs="Arial"/>
                <w:b/>
              </w:rPr>
            </w:pPr>
            <w:r w:rsidRPr="00AD7F11">
              <w:rPr>
                <w:rFonts w:ascii="Arial" w:hAnsi="Arial" w:cs="Arial"/>
                <w:b/>
              </w:rPr>
              <w:t>Highways (including Ashdown Forest)</w:t>
            </w:r>
          </w:p>
          <w:p w:rsidR="00AD7F11" w:rsidRPr="00AD7F11" w:rsidRDefault="00AD7F11" w:rsidP="00AD7F11">
            <w:pPr>
              <w:numPr>
                <w:ilvl w:val="0"/>
                <w:numId w:val="3"/>
              </w:numPr>
              <w:overflowPunct w:val="0"/>
              <w:autoSpaceDE w:val="0"/>
              <w:autoSpaceDN w:val="0"/>
              <w:adjustRightInd w:val="0"/>
              <w:jc w:val="both"/>
              <w:textAlignment w:val="baseline"/>
              <w:rPr>
                <w:rFonts w:ascii="Arial" w:hAnsi="Arial" w:cs="Arial"/>
                <w:b/>
              </w:rPr>
            </w:pPr>
            <w:r w:rsidRPr="00AD7F11">
              <w:rPr>
                <w:rFonts w:ascii="Arial" w:hAnsi="Arial" w:cs="Arial"/>
                <w:b/>
              </w:rPr>
              <w:t>Air Quality</w:t>
            </w:r>
          </w:p>
          <w:p w:rsidR="00AD7F11" w:rsidRPr="00AD7F11" w:rsidRDefault="00AD7F11" w:rsidP="00AD7F11">
            <w:pPr>
              <w:numPr>
                <w:ilvl w:val="0"/>
                <w:numId w:val="3"/>
              </w:numPr>
              <w:overflowPunct w:val="0"/>
              <w:autoSpaceDE w:val="0"/>
              <w:autoSpaceDN w:val="0"/>
              <w:adjustRightInd w:val="0"/>
              <w:jc w:val="both"/>
              <w:textAlignment w:val="baseline"/>
              <w:rPr>
                <w:rFonts w:ascii="Arial" w:hAnsi="Arial" w:cs="Arial"/>
                <w:b/>
              </w:rPr>
            </w:pPr>
            <w:r w:rsidRPr="00AD7F11">
              <w:rPr>
                <w:rFonts w:ascii="Arial" w:hAnsi="Arial" w:cs="Arial"/>
                <w:b/>
              </w:rPr>
              <w:t>Noise</w:t>
            </w:r>
          </w:p>
          <w:p w:rsidR="00AD7F11" w:rsidRPr="00AD7F11" w:rsidRDefault="00AD7F11" w:rsidP="00AD7F11">
            <w:pPr>
              <w:numPr>
                <w:ilvl w:val="0"/>
                <w:numId w:val="3"/>
              </w:numPr>
              <w:overflowPunct w:val="0"/>
              <w:autoSpaceDE w:val="0"/>
              <w:autoSpaceDN w:val="0"/>
              <w:adjustRightInd w:val="0"/>
              <w:jc w:val="both"/>
              <w:textAlignment w:val="baseline"/>
              <w:rPr>
                <w:rFonts w:ascii="Arial" w:hAnsi="Arial" w:cs="Arial"/>
                <w:b/>
              </w:rPr>
            </w:pPr>
            <w:r w:rsidRPr="00AD7F11">
              <w:rPr>
                <w:rFonts w:ascii="Arial" w:hAnsi="Arial" w:cs="Arial"/>
                <w:b/>
              </w:rPr>
              <w:t>Impact on townscape</w:t>
            </w:r>
          </w:p>
          <w:p w:rsidR="00AD7F11" w:rsidRPr="00AD7F11" w:rsidRDefault="00AD7F11" w:rsidP="00AD7F11">
            <w:pPr>
              <w:numPr>
                <w:ilvl w:val="0"/>
                <w:numId w:val="3"/>
              </w:numPr>
              <w:overflowPunct w:val="0"/>
              <w:autoSpaceDE w:val="0"/>
              <w:autoSpaceDN w:val="0"/>
              <w:adjustRightInd w:val="0"/>
              <w:jc w:val="both"/>
              <w:textAlignment w:val="baseline"/>
              <w:rPr>
                <w:rFonts w:ascii="Arial" w:hAnsi="Arial" w:cs="Arial"/>
                <w:b/>
              </w:rPr>
            </w:pPr>
            <w:r w:rsidRPr="00AD7F11">
              <w:rPr>
                <w:rFonts w:ascii="Arial" w:hAnsi="Arial" w:cs="Arial"/>
                <w:b/>
              </w:rPr>
              <w:t>Flood risk</w:t>
            </w:r>
          </w:p>
          <w:p w:rsidR="00AD7F11" w:rsidRPr="00AD7F11" w:rsidRDefault="00AD7F11" w:rsidP="00E868C5">
            <w:pPr>
              <w:rPr>
                <w:rFonts w:ascii="Arial" w:hAnsi="Arial" w:cs="Arial"/>
                <w:b/>
              </w:rPr>
            </w:pPr>
          </w:p>
        </w:tc>
      </w:tr>
      <w:tr w:rsidR="00AD7F11" w:rsidRPr="00AD7F11" w:rsidTr="00E868C5">
        <w:tc>
          <w:tcPr>
            <w:tcW w:w="1908" w:type="dxa"/>
          </w:tcPr>
          <w:p w:rsidR="00AD7F11" w:rsidRPr="00AD7F11" w:rsidRDefault="00AD7F11" w:rsidP="00E868C5">
            <w:pPr>
              <w:ind w:right="-151"/>
              <w:rPr>
                <w:rFonts w:ascii="Arial" w:hAnsi="Arial" w:cs="Arial"/>
              </w:rPr>
            </w:pPr>
            <w:r w:rsidRPr="00AD7F11">
              <w:rPr>
                <w:rFonts w:ascii="Arial" w:hAnsi="Arial" w:cs="Arial"/>
              </w:rPr>
              <w:t xml:space="preserve">Contact Officer:    </w:t>
            </w:r>
          </w:p>
          <w:p w:rsidR="00AD7F11" w:rsidRPr="00AD7F11" w:rsidRDefault="00AD7F11" w:rsidP="00E868C5">
            <w:pPr>
              <w:rPr>
                <w:rFonts w:ascii="Arial" w:hAnsi="Arial" w:cs="Arial"/>
              </w:rPr>
            </w:pPr>
          </w:p>
        </w:tc>
        <w:tc>
          <w:tcPr>
            <w:tcW w:w="7337" w:type="dxa"/>
          </w:tcPr>
          <w:p w:rsidR="00AD7F11" w:rsidRPr="00AD7F11" w:rsidRDefault="00AD7F11" w:rsidP="00E868C5">
            <w:pPr>
              <w:rPr>
                <w:rFonts w:ascii="Arial" w:hAnsi="Arial" w:cs="Arial"/>
                <w:b/>
              </w:rPr>
            </w:pPr>
            <w:r w:rsidRPr="00AD7F11">
              <w:rPr>
                <w:rFonts w:ascii="Arial" w:hAnsi="Arial" w:cs="Arial"/>
                <w:b/>
              </w:rPr>
              <w:t>David Vickers, Tel. 01273 481629</w:t>
            </w:r>
          </w:p>
        </w:tc>
      </w:tr>
      <w:tr w:rsidR="00AD7F11" w:rsidRPr="00AD7F11" w:rsidTr="00E868C5">
        <w:tc>
          <w:tcPr>
            <w:tcW w:w="1908" w:type="dxa"/>
            <w:tcBorders>
              <w:bottom w:val="single" w:sz="4" w:space="0" w:color="auto"/>
            </w:tcBorders>
          </w:tcPr>
          <w:p w:rsidR="00AD7F11" w:rsidRDefault="00AD7F11" w:rsidP="00AD7F11">
            <w:pPr>
              <w:rPr>
                <w:rFonts w:ascii="Arial" w:hAnsi="Arial" w:cs="Arial"/>
              </w:rPr>
            </w:pPr>
            <w:r w:rsidRPr="00AD7F11">
              <w:rPr>
                <w:rFonts w:ascii="Arial" w:hAnsi="Arial" w:cs="Arial"/>
              </w:rPr>
              <w:t xml:space="preserve">Local Member: </w:t>
            </w:r>
          </w:p>
          <w:p w:rsidR="00AD7F11" w:rsidRPr="00AD7F11" w:rsidRDefault="00AD7F11" w:rsidP="00AD7F11">
            <w:pPr>
              <w:rPr>
                <w:rFonts w:ascii="Arial" w:hAnsi="Arial" w:cs="Arial"/>
              </w:rPr>
            </w:pPr>
            <w:r w:rsidRPr="00AD7F11">
              <w:rPr>
                <w:rFonts w:ascii="Arial" w:hAnsi="Arial" w:cs="Arial"/>
              </w:rPr>
              <w:t xml:space="preserve">   </w:t>
            </w:r>
          </w:p>
        </w:tc>
        <w:tc>
          <w:tcPr>
            <w:tcW w:w="7337" w:type="dxa"/>
            <w:tcBorders>
              <w:bottom w:val="single" w:sz="4" w:space="0" w:color="auto"/>
            </w:tcBorders>
          </w:tcPr>
          <w:p w:rsidR="00AD7F11" w:rsidRPr="00AD7F11" w:rsidRDefault="00AD7F11" w:rsidP="00E868C5">
            <w:pPr>
              <w:rPr>
                <w:rFonts w:ascii="Arial" w:hAnsi="Arial" w:cs="Arial"/>
                <w:b/>
              </w:rPr>
            </w:pPr>
            <w:r w:rsidRPr="00AD7F11">
              <w:rPr>
                <w:rFonts w:ascii="Arial" w:hAnsi="Arial" w:cs="Arial"/>
                <w:b/>
              </w:rPr>
              <w:t>Councillor Darren Grover</w:t>
            </w:r>
          </w:p>
        </w:tc>
      </w:tr>
    </w:tbl>
    <w:p w:rsidR="00AD7F11" w:rsidRPr="00AD7F11" w:rsidRDefault="00AD7F11" w:rsidP="00AD7F11">
      <w:pPr>
        <w:rPr>
          <w:rFonts w:ascii="Arial" w:hAnsi="Arial" w:cs="Arial"/>
          <w:b/>
        </w:rPr>
      </w:pPr>
    </w:p>
    <w:p w:rsidR="00AD7F11" w:rsidRPr="00AD7F11" w:rsidRDefault="00AD7F11" w:rsidP="00AD7F11">
      <w:pPr>
        <w:rPr>
          <w:rFonts w:ascii="Arial" w:hAnsi="Arial" w:cs="Arial"/>
          <w:b/>
        </w:rPr>
      </w:pPr>
      <w:r w:rsidRPr="00AD7F11">
        <w:rPr>
          <w:rFonts w:ascii="Arial" w:hAnsi="Arial" w:cs="Arial"/>
          <w:b/>
        </w:rPr>
        <w:t>SUMMARY OF RECOMMENDATIONS</w:t>
      </w:r>
    </w:p>
    <w:p w:rsidR="00AD7F11" w:rsidRPr="00AD7F11" w:rsidRDefault="00AD7F11" w:rsidP="00AD7F11">
      <w:pPr>
        <w:rPr>
          <w:rFonts w:ascii="Arial" w:hAnsi="Arial" w:cs="Arial"/>
          <w:b/>
        </w:rPr>
      </w:pPr>
    </w:p>
    <w:p w:rsidR="00AD7F11" w:rsidRPr="00AD7F11" w:rsidRDefault="00AD7F11" w:rsidP="00AD7F11">
      <w:pPr>
        <w:rPr>
          <w:rFonts w:ascii="Arial" w:hAnsi="Arial" w:cs="Arial"/>
          <w:b/>
        </w:rPr>
      </w:pPr>
      <w:r w:rsidRPr="00AD7F11">
        <w:rPr>
          <w:rFonts w:ascii="Arial" w:hAnsi="Arial" w:cs="Arial"/>
          <w:b/>
        </w:rPr>
        <w:t>1.</w:t>
      </w:r>
      <w:r w:rsidRPr="00AD7F11">
        <w:rPr>
          <w:rFonts w:ascii="Arial" w:hAnsi="Arial" w:cs="Arial"/>
          <w:b/>
        </w:rPr>
        <w:tab/>
        <w:t>The Committee is recommended that the application be approved subject to the completion of the following procedure:</w:t>
      </w:r>
    </w:p>
    <w:p w:rsidR="00AD7F11" w:rsidRPr="00AD7F11" w:rsidRDefault="00AD7F11" w:rsidP="00AD7F11">
      <w:pPr>
        <w:rPr>
          <w:rFonts w:ascii="Arial" w:hAnsi="Arial" w:cs="Arial"/>
          <w:b/>
        </w:rPr>
      </w:pPr>
    </w:p>
    <w:p w:rsidR="00AD7F11" w:rsidRPr="00AD7F11" w:rsidRDefault="00AD7F11" w:rsidP="00AD7F11">
      <w:pPr>
        <w:numPr>
          <w:ilvl w:val="0"/>
          <w:numId w:val="7"/>
        </w:numPr>
        <w:overflowPunct w:val="0"/>
        <w:autoSpaceDE w:val="0"/>
        <w:autoSpaceDN w:val="0"/>
        <w:adjustRightInd w:val="0"/>
        <w:jc w:val="both"/>
        <w:textAlignment w:val="baseline"/>
        <w:rPr>
          <w:rFonts w:ascii="Arial" w:hAnsi="Arial" w:cs="Arial"/>
          <w:b/>
        </w:rPr>
      </w:pPr>
      <w:r w:rsidRPr="00AD7F11">
        <w:rPr>
          <w:rFonts w:ascii="Arial" w:hAnsi="Arial" w:cs="Arial"/>
          <w:b/>
        </w:rPr>
        <w:t xml:space="preserve">The completion of a Legal Agreement to secure a contribution of £15000 towards initiatives in the Newhaven Air Quality Action Plan: </w:t>
      </w:r>
    </w:p>
    <w:p w:rsidR="00AD7F11" w:rsidRPr="00AD7F11" w:rsidRDefault="00AD7F11" w:rsidP="00AD7F11">
      <w:pPr>
        <w:ind w:left="360"/>
        <w:rPr>
          <w:rFonts w:ascii="Arial" w:hAnsi="Arial" w:cs="Arial"/>
          <w:b/>
        </w:rPr>
      </w:pPr>
    </w:p>
    <w:p w:rsidR="00AD7F11" w:rsidRPr="00AD7F11" w:rsidRDefault="00AD7F11" w:rsidP="00AD7F11">
      <w:pPr>
        <w:numPr>
          <w:ilvl w:val="0"/>
          <w:numId w:val="7"/>
        </w:numPr>
        <w:overflowPunct w:val="0"/>
        <w:autoSpaceDE w:val="0"/>
        <w:autoSpaceDN w:val="0"/>
        <w:adjustRightInd w:val="0"/>
        <w:jc w:val="both"/>
        <w:textAlignment w:val="baseline"/>
        <w:rPr>
          <w:rFonts w:ascii="Arial" w:hAnsi="Arial" w:cs="Arial"/>
          <w:b/>
        </w:rPr>
      </w:pPr>
      <w:r w:rsidRPr="00AD7F11">
        <w:rPr>
          <w:rFonts w:ascii="Arial" w:hAnsi="Arial" w:cs="Arial"/>
          <w:b/>
        </w:rPr>
        <w:t>To authorise the Head of Planning and Environment to grant planning permission, upon completion of the Legal Agreement in (</w:t>
      </w:r>
      <w:proofErr w:type="spellStart"/>
      <w:r w:rsidRPr="00AD7F11">
        <w:rPr>
          <w:rFonts w:ascii="Arial" w:hAnsi="Arial" w:cs="Arial"/>
          <w:b/>
        </w:rPr>
        <w:t>i</w:t>
      </w:r>
      <w:proofErr w:type="spellEnd"/>
      <w:r w:rsidRPr="00AD7F11">
        <w:rPr>
          <w:rFonts w:ascii="Arial" w:hAnsi="Arial" w:cs="Arial"/>
          <w:b/>
        </w:rPr>
        <w:t>) above, subject to conditions, along the lines set out in paragraph 8.3 of the report.</w:t>
      </w:r>
    </w:p>
    <w:p w:rsidR="00AD7F11" w:rsidRPr="00AD7F11" w:rsidRDefault="00AD7F11" w:rsidP="00AD7F11">
      <w:pPr>
        <w:pBdr>
          <w:bottom w:val="double" w:sz="6" w:space="1" w:color="auto"/>
        </w:pBdr>
        <w:rPr>
          <w:rFonts w:ascii="Arial" w:hAnsi="Arial" w:cs="Arial"/>
          <w:b/>
        </w:rPr>
      </w:pPr>
    </w:p>
    <w:p w:rsidR="00AD7F11" w:rsidRDefault="00AD7F11" w:rsidP="00AD7F11">
      <w:pPr>
        <w:pBdr>
          <w:bottom w:val="double" w:sz="6" w:space="1" w:color="auto"/>
        </w:pBdr>
        <w:rPr>
          <w:rFonts w:ascii="Arial" w:hAnsi="Arial" w:cs="Arial"/>
          <w:b/>
        </w:rPr>
      </w:pPr>
      <w:r w:rsidRPr="00AD7F11">
        <w:rPr>
          <w:rFonts w:ascii="Arial" w:hAnsi="Arial" w:cs="Arial"/>
          <w:b/>
        </w:rPr>
        <w:t xml:space="preserve">2. If the Legal Agreement has not been completed by </w:t>
      </w:r>
      <w:r>
        <w:rPr>
          <w:rFonts w:ascii="Arial" w:hAnsi="Arial" w:cs="Arial"/>
          <w:b/>
        </w:rPr>
        <w:t xml:space="preserve">31 </w:t>
      </w:r>
      <w:r w:rsidRPr="00AD7F11">
        <w:rPr>
          <w:rFonts w:ascii="Arial" w:hAnsi="Arial" w:cs="Arial"/>
          <w:b/>
        </w:rPr>
        <w:t xml:space="preserve">August 2018, the application will be referred back to Committee for determination. </w:t>
      </w:r>
    </w:p>
    <w:p w:rsidR="00AD7F11" w:rsidRPr="00AD7F11" w:rsidRDefault="00AD7F11" w:rsidP="00AD7F11">
      <w:pPr>
        <w:pBdr>
          <w:bottom w:val="double" w:sz="6" w:space="1" w:color="auto"/>
        </w:pBdr>
        <w:rPr>
          <w:rFonts w:ascii="Arial" w:hAnsi="Arial" w:cs="Arial"/>
          <w:b/>
        </w:rPr>
      </w:pPr>
    </w:p>
    <w:p w:rsidR="00AD7F11" w:rsidRPr="00AD7F11" w:rsidRDefault="00AD7F11" w:rsidP="00AD7F11">
      <w:pPr>
        <w:pStyle w:val="Heading3"/>
        <w:jc w:val="both"/>
        <w:rPr>
          <w:rFonts w:ascii="Arial" w:hAnsi="Arial" w:cs="Arial"/>
          <w:sz w:val="24"/>
          <w:szCs w:val="24"/>
        </w:rPr>
      </w:pPr>
      <w:r w:rsidRPr="00AD7F11">
        <w:rPr>
          <w:rFonts w:ascii="Arial" w:hAnsi="Arial" w:cs="Arial"/>
          <w:sz w:val="24"/>
          <w:szCs w:val="24"/>
        </w:rPr>
        <w:lastRenderedPageBreak/>
        <w:t>CONSIDERATION BY HEAD OF PLANNING AND ENVIRONMENT</w:t>
      </w:r>
      <w:r w:rsidRPr="00AD7F11">
        <w:rPr>
          <w:rFonts w:ascii="Arial" w:hAnsi="Arial" w:cs="Arial"/>
          <w:i/>
          <w:sz w:val="24"/>
          <w:szCs w:val="24"/>
        </w:rPr>
        <w:t xml:space="preserve"> </w:t>
      </w:r>
    </w:p>
    <w:p w:rsidR="00AD7F11" w:rsidRPr="00AD7F11" w:rsidRDefault="00AD7F11" w:rsidP="00AD7F11">
      <w:pPr>
        <w:pStyle w:val="Heading1"/>
        <w:spacing w:after="0"/>
        <w:jc w:val="both"/>
        <w:rPr>
          <w:rFonts w:ascii="Arial" w:hAnsi="Arial" w:cs="Arial"/>
          <w:caps/>
          <w:sz w:val="24"/>
          <w:szCs w:val="24"/>
        </w:rPr>
      </w:pPr>
      <w:r w:rsidRPr="00AD7F11">
        <w:rPr>
          <w:rFonts w:ascii="Arial" w:hAnsi="Arial" w:cs="Arial"/>
          <w:bCs w:val="0"/>
          <w:sz w:val="24"/>
          <w:szCs w:val="24"/>
        </w:rPr>
        <w:t>1.</w:t>
      </w:r>
      <w:r w:rsidRPr="00AD7F11">
        <w:rPr>
          <w:rFonts w:ascii="Arial" w:hAnsi="Arial" w:cs="Arial"/>
          <w:bCs w:val="0"/>
          <w:sz w:val="24"/>
          <w:szCs w:val="24"/>
        </w:rPr>
        <w:tab/>
        <w:t xml:space="preserve">The Site </w:t>
      </w:r>
      <w:r>
        <w:rPr>
          <w:rFonts w:ascii="Arial" w:hAnsi="Arial" w:cs="Arial"/>
          <w:bCs w:val="0"/>
          <w:sz w:val="24"/>
          <w:szCs w:val="24"/>
        </w:rPr>
        <w:t>a</w:t>
      </w:r>
      <w:r w:rsidRPr="00AD7F11">
        <w:rPr>
          <w:rFonts w:ascii="Arial" w:hAnsi="Arial" w:cs="Arial"/>
          <w:bCs w:val="0"/>
          <w:sz w:val="24"/>
          <w:szCs w:val="24"/>
        </w:rPr>
        <w:t>nd Surroundings</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1.1</w:t>
      </w:r>
      <w:r w:rsidRPr="00AD7F11">
        <w:rPr>
          <w:rFonts w:ascii="Arial" w:hAnsi="Arial" w:cs="Arial"/>
        </w:rPr>
        <w:tab/>
        <w:t>The application site is vacant, formerly used for aggregate processing and concrete production and occupies approximately 2.5 hectares of level, concrete-surfaced ground on the western side of North Quay Road in Newhaven. In addition it includes part of the private North Quay Road alongside and as far to the south where it meets the public highway near the flyover carrying the A259.  It is within an industrial area on the eastern side of the River Ouse to the north-east of Newhaven town centre with Denton Island intervening. The closest residential properties are in the town centre, 200 metres south-west of the site, at Bridge Court on the north side of Bridge Street.</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1.2</w:t>
      </w:r>
      <w:r w:rsidRPr="00AD7F11">
        <w:rPr>
          <w:rFonts w:ascii="Arial" w:hAnsi="Arial" w:cs="Arial"/>
        </w:rPr>
        <w:tab/>
        <w:t xml:space="preserve">The site has a number of accesses onto North Quay Road and two wharves (2 &amp; 3) onto the Ouse neither of which are currently capable of use. It is bounded by a recycling operation to the south where there is also another wharf (1) used for the importation of aggregates. There is a metal recycling operation to the north and a coated roadstone plant with a concrete batching plant to the east, on the opposite side of North Quay Road.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1.3</w:t>
      </w:r>
      <w:r w:rsidRPr="00AD7F11">
        <w:rPr>
          <w:rFonts w:ascii="Arial" w:hAnsi="Arial" w:cs="Arial"/>
        </w:rPr>
        <w:tab/>
        <w:t xml:space="preserve">Members of the Committee visited the site, the wider surroundings as well as a concrete batching plant in Hailsham in December last year.  </w:t>
      </w:r>
    </w:p>
    <w:p w:rsidR="00AD7F11" w:rsidRPr="00AD7F11" w:rsidRDefault="00AD7F11" w:rsidP="00AD7F11">
      <w:pPr>
        <w:pStyle w:val="Heading1"/>
        <w:spacing w:after="0"/>
        <w:jc w:val="both"/>
        <w:rPr>
          <w:rFonts w:ascii="Arial" w:hAnsi="Arial" w:cs="Arial"/>
          <w:caps/>
          <w:sz w:val="24"/>
          <w:szCs w:val="24"/>
        </w:rPr>
      </w:pPr>
      <w:r w:rsidRPr="00AD7F11">
        <w:rPr>
          <w:rFonts w:ascii="Arial" w:hAnsi="Arial" w:cs="Arial"/>
          <w:bCs w:val="0"/>
          <w:caps/>
          <w:sz w:val="24"/>
          <w:szCs w:val="24"/>
        </w:rPr>
        <w:t>2.</w:t>
      </w:r>
      <w:r w:rsidRPr="00AD7F11">
        <w:rPr>
          <w:rFonts w:ascii="Arial" w:hAnsi="Arial" w:cs="Arial"/>
          <w:bCs w:val="0"/>
          <w:caps/>
          <w:sz w:val="24"/>
          <w:szCs w:val="24"/>
        </w:rPr>
        <w:tab/>
      </w:r>
      <w:r w:rsidRPr="00AD7F11">
        <w:rPr>
          <w:rFonts w:ascii="Arial" w:hAnsi="Arial" w:cs="Arial"/>
          <w:bCs w:val="0"/>
          <w:sz w:val="24"/>
          <w:szCs w:val="24"/>
        </w:rPr>
        <w:t>The Proposal</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2.1</w:t>
      </w:r>
      <w:r w:rsidRPr="00AD7F11">
        <w:rPr>
          <w:rFonts w:ascii="Arial" w:hAnsi="Arial" w:cs="Arial"/>
        </w:rPr>
        <w:tab/>
        <w:t>The proposal is to erect an asphalt plant, concrete batching plant and gully waste plant together with ancillary development and accesses to North Quay Road. In its entirety the proposal comprises (larger structures with dimensions);</w:t>
      </w:r>
    </w:p>
    <w:p w:rsidR="00AD7F11" w:rsidRPr="00AD7F11" w:rsidRDefault="00AD7F11" w:rsidP="00AD7F11">
      <w:pPr>
        <w:jc w:val="both"/>
        <w:rPr>
          <w:rFonts w:ascii="Arial" w:hAnsi="Arial" w:cs="Arial"/>
        </w:rPr>
      </w:pPr>
    </w:p>
    <w:p w:rsidR="00AD7F11" w:rsidRPr="00AD7F11" w:rsidRDefault="00AD7F11" w:rsidP="00AD7F11">
      <w:pPr>
        <w:numPr>
          <w:ilvl w:val="0"/>
          <w:numId w:val="4"/>
        </w:numPr>
        <w:overflowPunct w:val="0"/>
        <w:autoSpaceDE w:val="0"/>
        <w:autoSpaceDN w:val="0"/>
        <w:adjustRightInd w:val="0"/>
        <w:jc w:val="both"/>
        <w:textAlignment w:val="baseline"/>
        <w:rPr>
          <w:rFonts w:ascii="Arial" w:hAnsi="Arial" w:cs="Arial"/>
        </w:rPr>
      </w:pPr>
      <w:r w:rsidRPr="00AD7F11">
        <w:rPr>
          <w:rFonts w:ascii="Arial" w:hAnsi="Arial" w:cs="Arial"/>
        </w:rPr>
        <w:t>Asphalt plant (maximum 20.25 metres high)</w:t>
      </w:r>
    </w:p>
    <w:p w:rsidR="00AD7F11" w:rsidRPr="00AD7F11" w:rsidRDefault="00AD7F11" w:rsidP="00AD7F11">
      <w:pPr>
        <w:numPr>
          <w:ilvl w:val="0"/>
          <w:numId w:val="4"/>
        </w:numPr>
        <w:overflowPunct w:val="0"/>
        <w:autoSpaceDE w:val="0"/>
        <w:autoSpaceDN w:val="0"/>
        <w:adjustRightInd w:val="0"/>
        <w:jc w:val="both"/>
        <w:textAlignment w:val="baseline"/>
        <w:rPr>
          <w:rFonts w:ascii="Arial" w:hAnsi="Arial" w:cs="Arial"/>
        </w:rPr>
      </w:pPr>
      <w:r w:rsidRPr="00AD7F11">
        <w:rPr>
          <w:rFonts w:ascii="Arial" w:hAnsi="Arial" w:cs="Arial"/>
        </w:rPr>
        <w:t>2 no. aggregate storage bays (108m. long x 12m. high &amp; 82m. long x 12m. high)</w:t>
      </w:r>
    </w:p>
    <w:p w:rsidR="00AD7F11" w:rsidRPr="00AD7F11" w:rsidRDefault="00AD7F11" w:rsidP="00AD7F11">
      <w:pPr>
        <w:numPr>
          <w:ilvl w:val="0"/>
          <w:numId w:val="4"/>
        </w:numPr>
        <w:overflowPunct w:val="0"/>
        <w:autoSpaceDE w:val="0"/>
        <w:autoSpaceDN w:val="0"/>
        <w:adjustRightInd w:val="0"/>
        <w:jc w:val="both"/>
        <w:textAlignment w:val="baseline"/>
        <w:rPr>
          <w:rFonts w:ascii="Arial" w:hAnsi="Arial" w:cs="Arial"/>
        </w:rPr>
      </w:pPr>
      <w:r w:rsidRPr="00AD7F11">
        <w:rPr>
          <w:rFonts w:ascii="Arial" w:hAnsi="Arial" w:cs="Arial"/>
        </w:rPr>
        <w:t>Recycled asphalt products (RAP) shed included within 82m. long aggregate storage bays</w:t>
      </w:r>
    </w:p>
    <w:p w:rsidR="00AD7F11" w:rsidRPr="00AD7F11" w:rsidRDefault="00AD7F11" w:rsidP="00AD7F11">
      <w:pPr>
        <w:numPr>
          <w:ilvl w:val="0"/>
          <w:numId w:val="4"/>
        </w:numPr>
        <w:overflowPunct w:val="0"/>
        <w:autoSpaceDE w:val="0"/>
        <w:autoSpaceDN w:val="0"/>
        <w:adjustRightInd w:val="0"/>
        <w:jc w:val="both"/>
        <w:textAlignment w:val="baseline"/>
        <w:rPr>
          <w:rFonts w:ascii="Arial" w:hAnsi="Arial" w:cs="Arial"/>
        </w:rPr>
      </w:pPr>
      <w:r w:rsidRPr="00AD7F11">
        <w:rPr>
          <w:rFonts w:ascii="Arial" w:hAnsi="Arial" w:cs="Arial"/>
        </w:rPr>
        <w:t>Concrete batching plant (max. 12.92 metres high)</w:t>
      </w:r>
    </w:p>
    <w:p w:rsidR="00AD7F11" w:rsidRPr="00AD7F11" w:rsidRDefault="00AD7F11" w:rsidP="00AD7F11">
      <w:pPr>
        <w:numPr>
          <w:ilvl w:val="0"/>
          <w:numId w:val="4"/>
        </w:numPr>
        <w:overflowPunct w:val="0"/>
        <w:autoSpaceDE w:val="0"/>
        <w:autoSpaceDN w:val="0"/>
        <w:adjustRightInd w:val="0"/>
        <w:jc w:val="both"/>
        <w:textAlignment w:val="baseline"/>
        <w:rPr>
          <w:rFonts w:ascii="Arial" w:hAnsi="Arial" w:cs="Arial"/>
        </w:rPr>
      </w:pPr>
      <w:r w:rsidRPr="00AD7F11">
        <w:rPr>
          <w:rFonts w:ascii="Arial" w:hAnsi="Arial" w:cs="Arial"/>
        </w:rPr>
        <w:t>Acoustic barrier (67 metres long x 4.5 metres high )</w:t>
      </w:r>
    </w:p>
    <w:p w:rsidR="00AD7F11" w:rsidRPr="00AD7F11" w:rsidRDefault="00AD7F11" w:rsidP="00AD7F11">
      <w:pPr>
        <w:numPr>
          <w:ilvl w:val="0"/>
          <w:numId w:val="4"/>
        </w:numPr>
        <w:overflowPunct w:val="0"/>
        <w:autoSpaceDE w:val="0"/>
        <w:autoSpaceDN w:val="0"/>
        <w:adjustRightInd w:val="0"/>
        <w:jc w:val="both"/>
        <w:textAlignment w:val="baseline"/>
        <w:rPr>
          <w:rFonts w:ascii="Arial" w:hAnsi="Arial" w:cs="Arial"/>
        </w:rPr>
      </w:pPr>
      <w:r w:rsidRPr="00AD7F11">
        <w:rPr>
          <w:rFonts w:ascii="Arial" w:hAnsi="Arial" w:cs="Arial"/>
        </w:rPr>
        <w:t xml:space="preserve">Gully waste plant </w:t>
      </w:r>
    </w:p>
    <w:p w:rsidR="00AD7F11" w:rsidRPr="00AD7F11" w:rsidRDefault="00AD7F11" w:rsidP="00AD7F11">
      <w:pPr>
        <w:numPr>
          <w:ilvl w:val="0"/>
          <w:numId w:val="4"/>
        </w:numPr>
        <w:overflowPunct w:val="0"/>
        <w:autoSpaceDE w:val="0"/>
        <w:autoSpaceDN w:val="0"/>
        <w:adjustRightInd w:val="0"/>
        <w:jc w:val="both"/>
        <w:textAlignment w:val="baseline"/>
        <w:rPr>
          <w:rFonts w:ascii="Arial" w:hAnsi="Arial" w:cs="Arial"/>
        </w:rPr>
      </w:pPr>
      <w:r w:rsidRPr="00AD7F11">
        <w:rPr>
          <w:rFonts w:ascii="Arial" w:hAnsi="Arial" w:cs="Arial"/>
        </w:rPr>
        <w:t>Aggregate importation, storage and distribution</w:t>
      </w:r>
    </w:p>
    <w:p w:rsidR="00AD7F11" w:rsidRPr="00AD7F11" w:rsidRDefault="00AD7F11" w:rsidP="00AD7F11">
      <w:pPr>
        <w:numPr>
          <w:ilvl w:val="0"/>
          <w:numId w:val="4"/>
        </w:numPr>
        <w:overflowPunct w:val="0"/>
        <w:autoSpaceDE w:val="0"/>
        <w:autoSpaceDN w:val="0"/>
        <w:adjustRightInd w:val="0"/>
        <w:jc w:val="both"/>
        <w:textAlignment w:val="baseline"/>
        <w:rPr>
          <w:rFonts w:ascii="Arial" w:hAnsi="Arial" w:cs="Arial"/>
        </w:rPr>
      </w:pPr>
      <w:r w:rsidRPr="00AD7F11">
        <w:rPr>
          <w:rFonts w:ascii="Arial" w:hAnsi="Arial" w:cs="Arial"/>
        </w:rPr>
        <w:t xml:space="preserve">In / out weighbridges with associated office  </w:t>
      </w:r>
    </w:p>
    <w:p w:rsidR="00AD7F11" w:rsidRPr="00AD7F11" w:rsidRDefault="00AD7F11" w:rsidP="00AD7F11">
      <w:pPr>
        <w:numPr>
          <w:ilvl w:val="0"/>
          <w:numId w:val="4"/>
        </w:numPr>
        <w:overflowPunct w:val="0"/>
        <w:autoSpaceDE w:val="0"/>
        <w:autoSpaceDN w:val="0"/>
        <w:adjustRightInd w:val="0"/>
        <w:jc w:val="both"/>
        <w:textAlignment w:val="baseline"/>
        <w:rPr>
          <w:rFonts w:ascii="Arial" w:hAnsi="Arial" w:cs="Arial"/>
        </w:rPr>
      </w:pPr>
      <w:r w:rsidRPr="00AD7F11">
        <w:rPr>
          <w:rFonts w:ascii="Arial" w:hAnsi="Arial" w:cs="Arial"/>
        </w:rPr>
        <w:t>Materials laboratory</w:t>
      </w:r>
    </w:p>
    <w:p w:rsidR="00AD7F11" w:rsidRPr="00AD7F11" w:rsidRDefault="00AD7F11" w:rsidP="00AD7F11">
      <w:pPr>
        <w:numPr>
          <w:ilvl w:val="0"/>
          <w:numId w:val="4"/>
        </w:numPr>
        <w:overflowPunct w:val="0"/>
        <w:autoSpaceDE w:val="0"/>
        <w:autoSpaceDN w:val="0"/>
        <w:adjustRightInd w:val="0"/>
        <w:jc w:val="both"/>
        <w:textAlignment w:val="baseline"/>
        <w:rPr>
          <w:rFonts w:ascii="Arial" w:hAnsi="Arial" w:cs="Arial"/>
        </w:rPr>
      </w:pPr>
      <w:r w:rsidRPr="00AD7F11">
        <w:rPr>
          <w:rFonts w:ascii="Arial" w:hAnsi="Arial" w:cs="Arial"/>
        </w:rPr>
        <w:t>Welfare and office facilities</w:t>
      </w:r>
    </w:p>
    <w:p w:rsidR="00AD7F11" w:rsidRPr="00AD7F11" w:rsidRDefault="00AD7F11" w:rsidP="00AD7F11">
      <w:pPr>
        <w:numPr>
          <w:ilvl w:val="0"/>
          <w:numId w:val="4"/>
        </w:numPr>
        <w:overflowPunct w:val="0"/>
        <w:autoSpaceDE w:val="0"/>
        <w:autoSpaceDN w:val="0"/>
        <w:adjustRightInd w:val="0"/>
        <w:jc w:val="both"/>
        <w:textAlignment w:val="baseline"/>
        <w:rPr>
          <w:rFonts w:ascii="Arial" w:hAnsi="Arial" w:cs="Arial"/>
        </w:rPr>
      </w:pPr>
      <w:r w:rsidRPr="00AD7F11">
        <w:rPr>
          <w:rFonts w:ascii="Arial" w:hAnsi="Arial" w:cs="Arial"/>
        </w:rPr>
        <w:t>Maintenance workshop</w:t>
      </w:r>
    </w:p>
    <w:p w:rsidR="00AD7F11" w:rsidRPr="00AD7F11" w:rsidRDefault="00AD7F11" w:rsidP="00AD7F11">
      <w:pPr>
        <w:numPr>
          <w:ilvl w:val="0"/>
          <w:numId w:val="4"/>
        </w:numPr>
        <w:overflowPunct w:val="0"/>
        <w:autoSpaceDE w:val="0"/>
        <w:autoSpaceDN w:val="0"/>
        <w:adjustRightInd w:val="0"/>
        <w:jc w:val="both"/>
        <w:textAlignment w:val="baseline"/>
        <w:rPr>
          <w:rFonts w:ascii="Arial" w:hAnsi="Arial" w:cs="Arial"/>
        </w:rPr>
      </w:pPr>
      <w:r w:rsidRPr="00AD7F11">
        <w:rPr>
          <w:rFonts w:ascii="Arial" w:hAnsi="Arial" w:cs="Arial"/>
        </w:rPr>
        <w:t>Stores</w:t>
      </w:r>
    </w:p>
    <w:p w:rsidR="00AD7F11" w:rsidRPr="00AD7F11" w:rsidRDefault="00AD7F11" w:rsidP="00AD7F11">
      <w:pPr>
        <w:numPr>
          <w:ilvl w:val="0"/>
          <w:numId w:val="4"/>
        </w:numPr>
        <w:overflowPunct w:val="0"/>
        <w:autoSpaceDE w:val="0"/>
        <w:autoSpaceDN w:val="0"/>
        <w:adjustRightInd w:val="0"/>
        <w:jc w:val="both"/>
        <w:textAlignment w:val="baseline"/>
        <w:rPr>
          <w:rFonts w:ascii="Arial" w:hAnsi="Arial" w:cs="Arial"/>
        </w:rPr>
      </w:pPr>
      <w:r w:rsidRPr="00AD7F11">
        <w:rPr>
          <w:rFonts w:ascii="Arial" w:hAnsi="Arial" w:cs="Arial"/>
        </w:rPr>
        <w:t>Water tanks and dust suppression system</w:t>
      </w:r>
    </w:p>
    <w:p w:rsidR="00AD7F11" w:rsidRPr="00AD7F11" w:rsidRDefault="00AD7F11" w:rsidP="00AD7F11">
      <w:pPr>
        <w:numPr>
          <w:ilvl w:val="0"/>
          <w:numId w:val="4"/>
        </w:numPr>
        <w:overflowPunct w:val="0"/>
        <w:autoSpaceDE w:val="0"/>
        <w:autoSpaceDN w:val="0"/>
        <w:adjustRightInd w:val="0"/>
        <w:jc w:val="both"/>
        <w:textAlignment w:val="baseline"/>
        <w:rPr>
          <w:rFonts w:ascii="Arial" w:hAnsi="Arial" w:cs="Arial"/>
        </w:rPr>
      </w:pPr>
      <w:r w:rsidRPr="00AD7F11">
        <w:rPr>
          <w:rFonts w:ascii="Arial" w:hAnsi="Arial" w:cs="Arial"/>
        </w:rPr>
        <w:t>Fuel tanks (above ground)</w:t>
      </w:r>
    </w:p>
    <w:p w:rsidR="00AD7F11" w:rsidRPr="00AD7F11" w:rsidRDefault="00AD7F11" w:rsidP="00AD7F11">
      <w:pPr>
        <w:numPr>
          <w:ilvl w:val="0"/>
          <w:numId w:val="4"/>
        </w:numPr>
        <w:overflowPunct w:val="0"/>
        <w:autoSpaceDE w:val="0"/>
        <w:autoSpaceDN w:val="0"/>
        <w:adjustRightInd w:val="0"/>
        <w:jc w:val="both"/>
        <w:textAlignment w:val="baseline"/>
        <w:rPr>
          <w:rFonts w:ascii="Arial" w:hAnsi="Arial" w:cs="Arial"/>
        </w:rPr>
      </w:pPr>
      <w:r w:rsidRPr="00AD7F11">
        <w:rPr>
          <w:rFonts w:ascii="Arial" w:hAnsi="Arial" w:cs="Arial"/>
        </w:rPr>
        <w:t>Utility supplies and meter housings</w:t>
      </w:r>
    </w:p>
    <w:p w:rsidR="00AD7F11" w:rsidRPr="00AD7F11" w:rsidRDefault="00AD7F11" w:rsidP="00AD7F11">
      <w:pPr>
        <w:numPr>
          <w:ilvl w:val="0"/>
          <w:numId w:val="4"/>
        </w:numPr>
        <w:overflowPunct w:val="0"/>
        <w:autoSpaceDE w:val="0"/>
        <w:autoSpaceDN w:val="0"/>
        <w:adjustRightInd w:val="0"/>
        <w:jc w:val="both"/>
        <w:textAlignment w:val="baseline"/>
        <w:rPr>
          <w:rFonts w:ascii="Arial" w:hAnsi="Arial" w:cs="Arial"/>
        </w:rPr>
      </w:pPr>
      <w:r w:rsidRPr="00AD7F11">
        <w:rPr>
          <w:rFonts w:ascii="Arial" w:hAnsi="Arial" w:cs="Arial"/>
        </w:rPr>
        <w:lastRenderedPageBreak/>
        <w:t>Site lighting and CCTV mounted on 12 columns</w:t>
      </w:r>
    </w:p>
    <w:p w:rsidR="00AD7F11" w:rsidRPr="00AD7F11" w:rsidRDefault="00AD7F11" w:rsidP="00AD7F11">
      <w:pPr>
        <w:numPr>
          <w:ilvl w:val="0"/>
          <w:numId w:val="4"/>
        </w:numPr>
        <w:overflowPunct w:val="0"/>
        <w:autoSpaceDE w:val="0"/>
        <w:autoSpaceDN w:val="0"/>
        <w:adjustRightInd w:val="0"/>
        <w:jc w:val="both"/>
        <w:textAlignment w:val="baseline"/>
        <w:rPr>
          <w:rFonts w:ascii="Arial" w:hAnsi="Arial" w:cs="Arial"/>
        </w:rPr>
      </w:pPr>
      <w:r w:rsidRPr="00AD7F11">
        <w:rPr>
          <w:rFonts w:ascii="Arial" w:hAnsi="Arial" w:cs="Arial"/>
        </w:rPr>
        <w:t>Lorry parking</w:t>
      </w:r>
    </w:p>
    <w:p w:rsidR="00AD7F11" w:rsidRPr="00AD7F11" w:rsidRDefault="00AD7F11" w:rsidP="00AD7F11">
      <w:pPr>
        <w:numPr>
          <w:ilvl w:val="0"/>
          <w:numId w:val="4"/>
        </w:numPr>
        <w:overflowPunct w:val="0"/>
        <w:autoSpaceDE w:val="0"/>
        <w:autoSpaceDN w:val="0"/>
        <w:adjustRightInd w:val="0"/>
        <w:jc w:val="both"/>
        <w:textAlignment w:val="baseline"/>
        <w:rPr>
          <w:rFonts w:ascii="Arial" w:hAnsi="Arial" w:cs="Arial"/>
        </w:rPr>
      </w:pPr>
      <w:r w:rsidRPr="00AD7F11">
        <w:rPr>
          <w:rFonts w:ascii="Arial" w:hAnsi="Arial" w:cs="Arial"/>
        </w:rPr>
        <w:t>Parking for 30 cars, and</w:t>
      </w:r>
    </w:p>
    <w:p w:rsidR="00AD7F11" w:rsidRPr="00AD7F11" w:rsidRDefault="00AD7F11" w:rsidP="00AD7F11">
      <w:pPr>
        <w:numPr>
          <w:ilvl w:val="0"/>
          <w:numId w:val="4"/>
        </w:numPr>
        <w:overflowPunct w:val="0"/>
        <w:autoSpaceDE w:val="0"/>
        <w:autoSpaceDN w:val="0"/>
        <w:adjustRightInd w:val="0"/>
        <w:jc w:val="both"/>
        <w:textAlignment w:val="baseline"/>
        <w:rPr>
          <w:rFonts w:ascii="Arial" w:hAnsi="Arial" w:cs="Arial"/>
        </w:rPr>
      </w:pPr>
      <w:r w:rsidRPr="00AD7F11">
        <w:rPr>
          <w:rFonts w:ascii="Arial" w:hAnsi="Arial" w:cs="Arial"/>
        </w:rPr>
        <w:t>Boundary fencing</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2.2</w:t>
      </w:r>
      <w:r w:rsidRPr="00AD7F11">
        <w:rPr>
          <w:rFonts w:ascii="Arial" w:hAnsi="Arial" w:cs="Arial"/>
        </w:rPr>
        <w:tab/>
        <w:t>Initial works would create a platform upon which to place the infrastructure. This would involve minor ground re-profiling with any surplus material taken off-site for recycling. Appropriate material would then be imported to form the operational area with foundations, services and drainage and, subsequently, above ground plant and infrastructure erected. The main items of plant, buildings and storage bays are modular design and will be delivered to site partially assembled. Nevertheless they will still take several months to erect on site.</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2.3</w:t>
      </w:r>
      <w:r w:rsidRPr="00AD7F11">
        <w:rPr>
          <w:rFonts w:ascii="Arial" w:hAnsi="Arial" w:cs="Arial"/>
        </w:rPr>
        <w:tab/>
        <w:t xml:space="preserve">The applicant’s priority is to begin asphalt production as soon as possible. Concrete batching and processing of gully waste could follow approximately 12 months afterwards. Most of the proposal set out in paragraph 2.1 above would be carried out to facilitate asphalt production and would therefore happen sooner rather than later.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2.4</w:t>
      </w:r>
      <w:r w:rsidRPr="00AD7F11">
        <w:rPr>
          <w:rFonts w:ascii="Arial" w:hAnsi="Arial" w:cs="Arial"/>
        </w:rPr>
        <w:tab/>
        <w:t>The applicant company, FM Conway, provides highway surfacing for many London boroughs and, since 1</w:t>
      </w:r>
      <w:r w:rsidRPr="00AD7F11">
        <w:rPr>
          <w:rFonts w:ascii="Arial" w:hAnsi="Arial" w:cs="Arial"/>
          <w:vertAlign w:val="superscript"/>
        </w:rPr>
        <w:t>st</w:t>
      </w:r>
      <w:r w:rsidRPr="00AD7F11">
        <w:rPr>
          <w:rFonts w:ascii="Arial" w:hAnsi="Arial" w:cs="Arial"/>
        </w:rPr>
        <w:t xml:space="preserve"> May 2016, for East Sussex as well; Conway’s first contract for a County Council. As a result their core infrastructure is in or close to, London. For example asphalt production is in Erith in Kent and near Heathrow and it is from these plants that the East Sussex contract is currently serviced; hence Conway’s priority to commence asphalt production closer to where the contract is delivered.</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bCs/>
          <w:u w:val="single"/>
        </w:rPr>
      </w:pPr>
      <w:r w:rsidRPr="00AD7F11">
        <w:rPr>
          <w:rFonts w:ascii="Arial" w:hAnsi="Arial" w:cs="Arial"/>
          <w:bCs/>
          <w:u w:val="single"/>
        </w:rPr>
        <w:t xml:space="preserve">Working Hours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2.5</w:t>
      </w:r>
      <w:r w:rsidRPr="00AD7F11">
        <w:rPr>
          <w:rFonts w:ascii="Arial" w:hAnsi="Arial" w:cs="Arial"/>
        </w:rPr>
        <w:tab/>
        <w:t xml:space="preserve">Broadly, it is proposed that the following operations will be able to operate unrestricted working hours: </w:t>
      </w:r>
    </w:p>
    <w:p w:rsidR="00AD7F11" w:rsidRPr="00AD7F11" w:rsidRDefault="00AD7F11" w:rsidP="00AD7F11">
      <w:pPr>
        <w:jc w:val="both"/>
        <w:rPr>
          <w:rFonts w:ascii="Arial" w:hAnsi="Arial" w:cs="Arial"/>
        </w:rPr>
      </w:pPr>
      <w:r w:rsidRPr="00AD7F11">
        <w:rPr>
          <w:rFonts w:ascii="Arial" w:hAnsi="Arial" w:cs="Arial"/>
        </w:rPr>
        <w:t xml:space="preserve">• The manufacture of asphalt and distribution by HGV. </w:t>
      </w:r>
    </w:p>
    <w:p w:rsidR="00AD7F11" w:rsidRPr="00AD7F11" w:rsidRDefault="00AD7F11" w:rsidP="00AD7F11">
      <w:pPr>
        <w:jc w:val="both"/>
        <w:rPr>
          <w:rFonts w:ascii="Arial" w:hAnsi="Arial" w:cs="Arial"/>
        </w:rPr>
      </w:pPr>
      <w:r w:rsidRPr="00AD7F11">
        <w:rPr>
          <w:rFonts w:ascii="Arial" w:hAnsi="Arial" w:cs="Arial"/>
        </w:rPr>
        <w:t xml:space="preserve">• The importation of road planings and returned loads by HGV. </w:t>
      </w:r>
    </w:p>
    <w:p w:rsidR="00AD7F11" w:rsidRPr="00AD7F11" w:rsidRDefault="00AD7F11" w:rsidP="00AD7F11">
      <w:pPr>
        <w:jc w:val="both"/>
        <w:rPr>
          <w:rFonts w:ascii="Arial" w:hAnsi="Arial" w:cs="Arial"/>
        </w:rPr>
      </w:pPr>
      <w:r w:rsidRPr="00AD7F11">
        <w:rPr>
          <w:rFonts w:ascii="Arial" w:hAnsi="Arial" w:cs="Arial"/>
        </w:rPr>
        <w:t xml:space="preserve">• The importation of aggregates by ship. </w:t>
      </w:r>
    </w:p>
    <w:p w:rsidR="00AD7F11" w:rsidRPr="00AD7F11" w:rsidRDefault="00AD7F11" w:rsidP="00AD7F11">
      <w:pPr>
        <w:jc w:val="both"/>
        <w:rPr>
          <w:rFonts w:ascii="Arial" w:hAnsi="Arial" w:cs="Arial"/>
        </w:rPr>
      </w:pPr>
      <w:r w:rsidRPr="00AD7F11">
        <w:rPr>
          <w:rFonts w:ascii="Arial" w:hAnsi="Arial" w:cs="Arial"/>
        </w:rPr>
        <w:t xml:space="preserve">• The use of the gulley waste plant and associated HGV movements for deposit.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2.6</w:t>
      </w:r>
      <w:r w:rsidRPr="00AD7F11">
        <w:rPr>
          <w:rFonts w:ascii="Arial" w:hAnsi="Arial" w:cs="Arial"/>
        </w:rPr>
        <w:tab/>
        <w:t xml:space="preserve">It is proposed that all other operations, including transfer of sea-borne aggregate from berth 5 (which is to the north of the application site) to the site, be limited to between: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 xml:space="preserve">• Monday to Friday: 0700 to 1900 Hours </w:t>
      </w:r>
    </w:p>
    <w:p w:rsidR="00AD7F11" w:rsidRPr="00AD7F11" w:rsidRDefault="00AD7F11" w:rsidP="00AD7F11">
      <w:pPr>
        <w:jc w:val="both"/>
        <w:rPr>
          <w:rFonts w:ascii="Arial" w:hAnsi="Arial" w:cs="Arial"/>
        </w:rPr>
      </w:pPr>
      <w:r w:rsidRPr="00AD7F11">
        <w:rPr>
          <w:rFonts w:ascii="Arial" w:hAnsi="Arial" w:cs="Arial"/>
        </w:rPr>
        <w:t>• Saturdays: 0700 to 1300 Hours</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2.7</w:t>
      </w:r>
      <w:r w:rsidRPr="00AD7F11">
        <w:rPr>
          <w:rFonts w:ascii="Arial" w:hAnsi="Arial" w:cs="Arial"/>
        </w:rPr>
        <w:tab/>
        <w:t xml:space="preserve">The ability to operate unrestricted as set out in paragraph 2.5 does not necessarily mean that operations will be continuous. The nature of the service being provided is driven by a requirement to carry out road maintenance at night in order to minimise inconvenience to affected road users; hence the desire for unrestricted hours of the specified activities. Based on the restricted </w:t>
      </w:r>
      <w:r w:rsidRPr="00AD7F11">
        <w:rPr>
          <w:rFonts w:ascii="Arial" w:hAnsi="Arial" w:cs="Arial"/>
        </w:rPr>
        <w:lastRenderedPageBreak/>
        <w:t xml:space="preserve">hours set out paragraph 2.6, Bank and Public Holidays together with the traditional industry shutdown over Christmas and New Year the applicant estimates a maximum equivalent to approximately 275 working days / year operating time for these other operations.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u w:val="single"/>
        </w:rPr>
      </w:pPr>
      <w:r w:rsidRPr="00AD7F11">
        <w:rPr>
          <w:rFonts w:ascii="Arial" w:hAnsi="Arial" w:cs="Arial"/>
          <w:bCs/>
          <w:u w:val="single"/>
        </w:rPr>
        <w:t xml:space="preserve">Operation of the Asphalt Plant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2.8</w:t>
      </w:r>
      <w:r w:rsidRPr="00AD7F11">
        <w:rPr>
          <w:rFonts w:ascii="Arial" w:hAnsi="Arial" w:cs="Arial"/>
        </w:rPr>
        <w:tab/>
        <w:t>Asphalt production requires the combination of a number of aggregates with sand and filler such as stone dust in the correct proportions. The mix is then heated and finally coated with a binder, normally bitumen. The temperature of the asphalt must be sufficient to remain workable after transport to the final destination and it is typically dispatched at a temperature between 100 – 200ºC.</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2.9</w:t>
      </w:r>
      <w:r w:rsidRPr="00AD7F11">
        <w:rPr>
          <w:rFonts w:ascii="Arial" w:hAnsi="Arial" w:cs="Arial"/>
        </w:rPr>
        <w:tab/>
        <w:t>The first phase of production moves aggregates from storage bays via a loading shovel into cold feed bins until required for use in the asphalt plant itself. The loading shovel would be fitted with a white noise reversing siren and reversing camera. The cold feed bins accurately measure out the different aggregate quantities and, once weighed, they are moved by conveyor to a rotary drying drum which dries and heats the mix with hot air. The cold feed bins are covered to prevent any wind whipping of dust during the loading process and the yard area will be equipped with dust suppression sprays to control dust emissions within the site. From this point the process is enclosed thereby further minimising potential for dust emissions.</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2.10</w:t>
      </w:r>
      <w:r w:rsidRPr="00AD7F11">
        <w:rPr>
          <w:rFonts w:ascii="Arial" w:hAnsi="Arial" w:cs="Arial"/>
        </w:rPr>
        <w:tab/>
        <w:t>Water content of sand varies considerably, especially when stored outdoors, and the amount of dry sand in the asphalt mix is critical to the overall balance. At this stage, water vapour is removed from the drying drum, filtered, and removed from the asphalt plant via the exhaust stack.</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2.11</w:t>
      </w:r>
      <w:r w:rsidRPr="00AD7F11">
        <w:rPr>
          <w:rFonts w:ascii="Arial" w:hAnsi="Arial" w:cs="Arial"/>
        </w:rPr>
        <w:tab/>
        <w:t xml:space="preserve">Heated fine particles within the drying drum are extracted at this stage and filtered, prior to temporary storage within the filler silo. Aggregates and sand contain fine particles and it is essential that these are removed so that a correct weight of single sized aggregates can be calculated for each component within the asphalt mix.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2.12</w:t>
      </w:r>
      <w:r w:rsidRPr="00AD7F11">
        <w:rPr>
          <w:rFonts w:ascii="Arial" w:hAnsi="Arial" w:cs="Arial"/>
        </w:rPr>
        <w:tab/>
        <w:t xml:space="preserve">Having been heated and dried, aggregates and sand are then transferred by elevator to a screen deck housed at the top of the main structure of the asphalt plant. Oversize materials are removed from the aggregates and sand and re-used. Remaining materials which are within specified size are transferred to heated storage bins beneath the screen deck.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2.13</w:t>
      </w:r>
      <w:r w:rsidRPr="00AD7F11">
        <w:rPr>
          <w:rFonts w:ascii="Arial" w:hAnsi="Arial" w:cs="Arial"/>
        </w:rPr>
        <w:tab/>
        <w:t xml:space="preserve">The next phase is mixing. Each of the heated storage bins releases a controlled amount of aggregate to a mixing drum beneath where filler and then binder is added from one of four bitumen storage tanks depending upon the required mix.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2.14</w:t>
      </w:r>
      <w:r w:rsidRPr="00AD7F11">
        <w:rPr>
          <w:rFonts w:ascii="Arial" w:hAnsi="Arial" w:cs="Arial"/>
        </w:rPr>
        <w:tab/>
        <w:t xml:space="preserve">The asphalt mix is typically stored in large electrically heated insulated stainless steel bins from which it is weighed into delivery vehicles. In this case </w:t>
      </w:r>
      <w:r w:rsidRPr="00AD7F11">
        <w:rPr>
          <w:rFonts w:ascii="Arial" w:hAnsi="Arial" w:cs="Arial"/>
        </w:rPr>
        <w:lastRenderedPageBreak/>
        <w:t xml:space="preserve">there will be 400 tonnes of hot storage capacity. HGVs are loaded with hot asphalt and weighed on the outgoing weighbridge before leaving site.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2.15</w:t>
      </w:r>
      <w:r w:rsidRPr="00AD7F11">
        <w:rPr>
          <w:rFonts w:ascii="Arial" w:hAnsi="Arial" w:cs="Arial"/>
        </w:rPr>
        <w:tab/>
        <w:t>The overall production process is computer controlled and routine on-site laboratory analysis also maintains strict quality control.</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bCs/>
          <w:u w:val="single"/>
        </w:rPr>
      </w:pPr>
      <w:r w:rsidRPr="00AD7F11">
        <w:rPr>
          <w:rFonts w:ascii="Arial" w:hAnsi="Arial" w:cs="Arial"/>
          <w:bCs/>
          <w:u w:val="single"/>
        </w:rPr>
        <w:t xml:space="preserve">Operation of the Concrete Batching Plant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2.16</w:t>
      </w:r>
      <w:r w:rsidRPr="00AD7F11">
        <w:rPr>
          <w:rFonts w:ascii="Arial" w:hAnsi="Arial" w:cs="Arial"/>
        </w:rPr>
        <w:tab/>
        <w:t xml:space="preserve">Cement is brought by road tanker to site and transferred via pneumatic hose into one of three silos which form part of the concrete batching plant. Silos and tankers are fitted with a negative pressure system which prevents escape of cement dust during deliveries.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2.17</w:t>
      </w:r>
      <w:r w:rsidRPr="00AD7F11">
        <w:rPr>
          <w:rFonts w:ascii="Arial" w:hAnsi="Arial" w:cs="Arial"/>
        </w:rPr>
        <w:tab/>
        <w:t xml:space="preserve">With respect to production of concrete, screed and mortar a number of aggregates such as sand and cement as well as water and occasionally additives are combined in the correct proportions and mixed together into a homogenous product.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2.18</w:t>
      </w:r>
      <w:r w:rsidRPr="00AD7F11">
        <w:rPr>
          <w:rFonts w:ascii="Arial" w:hAnsi="Arial" w:cs="Arial"/>
        </w:rPr>
        <w:tab/>
        <w:t xml:space="preserve">The first phase transfers aggregate from the storage bays to a ground feed  hopper via a loading shovel fitted with a white noise reversing siren and reversing camera. The ground hopper will be covered to prevent wind whipping of dust and from this point the process is enclosed eliminating the possibility of dust emissions. From the ground hopper aggregates are transferred by conveyer into storage hoppers within the structure of the concrete batching plant. </w:t>
      </w:r>
    </w:p>
    <w:p w:rsidR="00AD7F11" w:rsidRPr="00AD7F11" w:rsidRDefault="00AD7F11" w:rsidP="00AD7F11">
      <w:pPr>
        <w:jc w:val="both"/>
        <w:rPr>
          <w:rFonts w:ascii="Arial" w:hAnsi="Arial" w:cs="Arial"/>
        </w:rPr>
      </w:pPr>
      <w:r w:rsidRPr="00AD7F11">
        <w:rPr>
          <w:rFonts w:ascii="Arial" w:hAnsi="Arial" w:cs="Arial"/>
        </w:rPr>
        <w:t xml:space="preserve"> </w:t>
      </w:r>
    </w:p>
    <w:p w:rsidR="00AD7F11" w:rsidRPr="00AD7F11" w:rsidRDefault="00AD7F11" w:rsidP="00AD7F11">
      <w:pPr>
        <w:jc w:val="both"/>
        <w:rPr>
          <w:rFonts w:ascii="Arial" w:hAnsi="Arial" w:cs="Arial"/>
        </w:rPr>
      </w:pPr>
      <w:r w:rsidRPr="00AD7F11">
        <w:rPr>
          <w:rFonts w:ascii="Arial" w:hAnsi="Arial" w:cs="Arial"/>
        </w:rPr>
        <w:t>2.19</w:t>
      </w:r>
      <w:r w:rsidRPr="00AD7F11">
        <w:rPr>
          <w:rFonts w:ascii="Arial" w:hAnsi="Arial" w:cs="Arial"/>
        </w:rPr>
        <w:tab/>
        <w:t xml:space="preserve">Storage hoppers measure out the different aggregate quantities required in any particular mix and, once weighed, aggregates are moved by conveyor to a mixing drum where cement and water are mixed with additives. This takes about one minute and is then discharged via a wet chute into a truck mixer which transports the concrete from the Site.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2.20</w:t>
      </w:r>
      <w:r w:rsidRPr="00AD7F11">
        <w:rPr>
          <w:rFonts w:ascii="Arial" w:hAnsi="Arial" w:cs="Arial"/>
        </w:rPr>
        <w:tab/>
        <w:t xml:space="preserve">In common with asphalt production precise control is integral to concrete batching with the process largely automated.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2.21</w:t>
      </w:r>
      <w:r w:rsidRPr="00AD7F11">
        <w:rPr>
          <w:rFonts w:ascii="Arial" w:hAnsi="Arial" w:cs="Arial"/>
        </w:rPr>
        <w:tab/>
        <w:t>An essential part of the operation of any concrete batching plant is the need to clean the drums of the truck mixers. This is usually done with water discharged into purpose built settlement pits. Periodically, these pits are emptied and any sediment taken for recycling if it cannot be reused on site.</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bCs/>
          <w:u w:val="single"/>
        </w:rPr>
      </w:pPr>
      <w:r w:rsidRPr="00AD7F11">
        <w:rPr>
          <w:rFonts w:ascii="Arial" w:hAnsi="Arial" w:cs="Arial"/>
          <w:bCs/>
          <w:u w:val="single"/>
        </w:rPr>
        <w:t xml:space="preserve">Operation of the Gully Waste Plant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2.22</w:t>
      </w:r>
      <w:r w:rsidRPr="00AD7F11">
        <w:rPr>
          <w:rFonts w:ascii="Arial" w:hAnsi="Arial" w:cs="Arial"/>
        </w:rPr>
        <w:tab/>
        <w:t xml:space="preserve">The gully waste plant will be serviced by a site based fleet of up to 15 street cleaning road tankers. It is proposed to have the facility to operate 24 hours / day so street sweepers would deposit gully waste on arrival at site although in reality this will be predominantly during the week. Waste would only be removed from the gully plant during the day.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2.23</w:t>
      </w:r>
      <w:r w:rsidRPr="00AD7F11">
        <w:rPr>
          <w:rFonts w:ascii="Arial" w:hAnsi="Arial" w:cs="Arial"/>
        </w:rPr>
        <w:tab/>
        <w:t xml:space="preserve">Street sweepers deposit collected gully waste into a shallow dewatering pad where, under gravity, water within the waste is filtered before </w:t>
      </w:r>
      <w:r w:rsidRPr="00AD7F11">
        <w:rPr>
          <w:rFonts w:ascii="Arial" w:hAnsi="Arial" w:cs="Arial"/>
        </w:rPr>
        <w:lastRenderedPageBreak/>
        <w:t>final draining to the sewer or offsite via discharge point. Once residual waste is dry it will be moved during the day by loading shovel onto HGV and transported off site for onward treatment at a third party facility or for final disposal.</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bCs/>
          <w:u w:val="single"/>
        </w:rPr>
      </w:pPr>
      <w:r w:rsidRPr="00AD7F11">
        <w:rPr>
          <w:rFonts w:ascii="Arial" w:hAnsi="Arial" w:cs="Arial"/>
          <w:bCs/>
          <w:u w:val="single"/>
        </w:rPr>
        <w:t xml:space="preserve">Aggregate Imports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2.24</w:t>
      </w:r>
      <w:r w:rsidRPr="00AD7F11">
        <w:rPr>
          <w:rFonts w:ascii="Arial" w:hAnsi="Arial" w:cs="Arial"/>
        </w:rPr>
        <w:tab/>
        <w:t>Conways intend to import aggregates by ship directly onto one of the site’s two wharves. However neither are currently operational and investigations to bring one back into use are ongoing. Until such time as a decision is made as to the financial and operational viability aggregates will be imported over berth 5. This is adjacent to the Energy from Waste facility approximately 350 metres to the north with sea-borne aggregate moved to site by HGV along North Quay Road.</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2.25</w:t>
      </w:r>
      <w:r w:rsidRPr="00AD7F11">
        <w:rPr>
          <w:rFonts w:ascii="Arial" w:hAnsi="Arial" w:cs="Arial"/>
        </w:rPr>
        <w:tab/>
        <w:t xml:space="preserve">It is anticipated that approximately 120,000 tonnes of aggregate will be imported by ship annually. Assuming an average vessel capacity of 3000t, this would give rise to 40 ship unloadings each year and 80 swing bridge openings. Port permitted development rights allow for ship unloading and distribution of material round the clock without need for planning permission from a Local Authority. Aggregate will be stored on berth 5 for no more than 24 hours before the transfer to the application site along North Quay Road commences. The aggregate will be stored in maximum 5 metres high stockpiles with the whole unloading operation taking up to 3 days to transfer to site. Assuming an HGV has a 26t payload an annual total of approximately 4640 loads (9280 movements) could be expected along North Quay Road were berth 5 to be used. However this arrangement would not be necessary if one of the wharves alongside the application site were to be brought back into use.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bCs/>
          <w:u w:val="single"/>
        </w:rPr>
      </w:pPr>
      <w:r w:rsidRPr="00AD7F11">
        <w:rPr>
          <w:rFonts w:ascii="Arial" w:hAnsi="Arial" w:cs="Arial"/>
          <w:bCs/>
          <w:u w:val="single"/>
        </w:rPr>
        <w:t xml:space="preserve">Other Imports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2.26</w:t>
      </w:r>
      <w:r w:rsidRPr="00AD7F11">
        <w:rPr>
          <w:rFonts w:ascii="Arial" w:hAnsi="Arial" w:cs="Arial"/>
        </w:rPr>
        <w:tab/>
        <w:t xml:space="preserve">In terms of other imports of materials to site these would be largely by road in 30t HGV and include sand, cement, bitumen, fuel and additives. These imports will give rise to around 1070 loads per year (2140 HGV movements).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2.27</w:t>
      </w:r>
      <w:r w:rsidRPr="00AD7F11">
        <w:rPr>
          <w:rFonts w:ascii="Arial" w:hAnsi="Arial" w:cs="Arial"/>
        </w:rPr>
        <w:tab/>
        <w:t>Additionally imports of asphalt planings and returned loads for recycling in the RAP shed will amount to around 40,000t imported in 20t loads. Annually therefore, this could give rise to around 2000 loads in (4000 HGV movements) but it is more than likely these items will be brought to site on a back haul basis i.e. by HGV that has exported asphalt. Clearly though if this is not achieved then that quantum of movements would be higher.</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2.28</w:t>
      </w:r>
      <w:r w:rsidRPr="00AD7F11">
        <w:rPr>
          <w:rFonts w:ascii="Arial" w:hAnsi="Arial" w:cs="Arial"/>
        </w:rPr>
        <w:tab/>
        <w:t xml:space="preserve">Road sweepings and non-hazardous gulley waste will be imported via street cleansing road tankers and it is likely this would amount to 24 loads / day (48 movements). The applicant is requesting to operate this element on a 24/7 basis but expects such movements will be largely during the weekday or night with occasional weekend working on a Saturday morning giving rise to around 6600 loads (13,200 HGV movements per annum). </w:t>
      </w:r>
    </w:p>
    <w:p w:rsidR="00AD7F11" w:rsidRPr="00AD7F11" w:rsidRDefault="00AD7F11" w:rsidP="00AD7F11">
      <w:pPr>
        <w:jc w:val="both"/>
        <w:rPr>
          <w:rFonts w:ascii="Arial" w:hAnsi="Arial" w:cs="Arial"/>
        </w:rPr>
      </w:pPr>
      <w:r w:rsidRPr="00AD7F11">
        <w:rPr>
          <w:rFonts w:ascii="Arial" w:hAnsi="Arial" w:cs="Arial"/>
        </w:rPr>
        <w:lastRenderedPageBreak/>
        <w:t>2.29</w:t>
      </w:r>
      <w:r w:rsidRPr="00AD7F11">
        <w:rPr>
          <w:rFonts w:ascii="Arial" w:hAnsi="Arial" w:cs="Arial"/>
        </w:rPr>
        <w:tab/>
        <w:t xml:space="preserve">The overall quantum of HGV movements associated with other imports is therefore likely to be approximately 7670 loads (15,340 movements per annum) allowing for all imports of asphalt planings and returned loads on a back haul basis.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bCs/>
          <w:u w:val="single"/>
        </w:rPr>
      </w:pPr>
      <w:r w:rsidRPr="00AD7F11">
        <w:rPr>
          <w:rFonts w:ascii="Arial" w:hAnsi="Arial" w:cs="Arial"/>
          <w:bCs/>
          <w:u w:val="single"/>
        </w:rPr>
        <w:t xml:space="preserve">Exports </w:t>
      </w:r>
    </w:p>
    <w:p w:rsidR="00AD7F11" w:rsidRPr="00AD7F11" w:rsidRDefault="00AD7F11" w:rsidP="00AD7F11">
      <w:pPr>
        <w:jc w:val="both"/>
        <w:rPr>
          <w:rFonts w:ascii="Arial" w:hAnsi="Arial" w:cs="Arial"/>
          <w:bCs/>
        </w:rPr>
      </w:pPr>
    </w:p>
    <w:p w:rsidR="00AD7F11" w:rsidRPr="00AD7F11" w:rsidRDefault="00AD7F11" w:rsidP="00AD7F11">
      <w:pPr>
        <w:jc w:val="both"/>
        <w:rPr>
          <w:rFonts w:ascii="Arial" w:hAnsi="Arial" w:cs="Arial"/>
        </w:rPr>
      </w:pPr>
      <w:r w:rsidRPr="00AD7F11">
        <w:rPr>
          <w:rFonts w:ascii="Arial" w:hAnsi="Arial" w:cs="Arial"/>
        </w:rPr>
        <w:t>2.30</w:t>
      </w:r>
      <w:r w:rsidRPr="00AD7F11">
        <w:rPr>
          <w:rFonts w:ascii="Arial" w:hAnsi="Arial" w:cs="Arial"/>
        </w:rPr>
        <w:tab/>
        <w:t xml:space="preserve"> Exports from site are likely to include asphalt, concrete, recycled aggregates and treated waste from the street sweeping activities.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2.31</w:t>
      </w:r>
      <w:r w:rsidRPr="00AD7F11">
        <w:rPr>
          <w:rFonts w:ascii="Arial" w:hAnsi="Arial" w:cs="Arial"/>
        </w:rPr>
        <w:tab/>
        <w:t xml:space="preserve">Annually, it is envisaged there will be 125,000t of asphalt, 20,000m³ of concrete, 20,000t of recycled aggregates and around 2000t of street sweepings and non-hazardous dried gulley waste exported from the site.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2.32</w:t>
      </w:r>
      <w:r w:rsidRPr="00AD7F11">
        <w:rPr>
          <w:rFonts w:ascii="Arial" w:hAnsi="Arial" w:cs="Arial"/>
        </w:rPr>
        <w:tab/>
        <w:t>Concrete is transported in 6m³ loads, giving rise to 3335 loads (6670 HGV movements per annum). Asphalt and recycled aggregates will be exported in average 20t loads giving rise to 7250 loads (14,500 HGV movements per annum) and street sweepings will be exported in 30t loads amounting to 67 loads (134 HGV movements)</w:t>
      </w:r>
    </w:p>
    <w:p w:rsidR="00AD7F11" w:rsidRPr="00AD7F11" w:rsidRDefault="00AD7F11" w:rsidP="00AD7F11">
      <w:pPr>
        <w:jc w:val="both"/>
        <w:rPr>
          <w:rFonts w:ascii="Arial" w:hAnsi="Arial" w:cs="Arial"/>
        </w:rPr>
      </w:pPr>
      <w:r w:rsidRPr="00AD7F11">
        <w:rPr>
          <w:rFonts w:ascii="Arial" w:hAnsi="Arial" w:cs="Arial"/>
        </w:rPr>
        <w:t xml:space="preserve">. </w:t>
      </w:r>
    </w:p>
    <w:p w:rsidR="00AD7F11" w:rsidRPr="00AD7F11" w:rsidRDefault="00AD7F11" w:rsidP="00AD7F11">
      <w:pPr>
        <w:jc w:val="both"/>
        <w:rPr>
          <w:rFonts w:ascii="Arial" w:hAnsi="Arial" w:cs="Arial"/>
        </w:rPr>
      </w:pPr>
      <w:r w:rsidRPr="00AD7F11">
        <w:rPr>
          <w:rFonts w:ascii="Arial" w:hAnsi="Arial" w:cs="Arial"/>
        </w:rPr>
        <w:t>2.33</w:t>
      </w:r>
      <w:r w:rsidRPr="00AD7F11">
        <w:rPr>
          <w:rFonts w:ascii="Arial" w:hAnsi="Arial" w:cs="Arial"/>
        </w:rPr>
        <w:tab/>
        <w:t xml:space="preserve">When combined, imports and exports to and from the site are likely to generate estimated total annual HGV movements as follows: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 Importation of aggregate from berth 5; 9280</w:t>
      </w:r>
    </w:p>
    <w:p w:rsidR="00AD7F11" w:rsidRPr="00AD7F11" w:rsidRDefault="00AD7F11" w:rsidP="00AD7F11">
      <w:pPr>
        <w:jc w:val="both"/>
        <w:rPr>
          <w:rFonts w:ascii="Arial" w:hAnsi="Arial" w:cs="Arial"/>
        </w:rPr>
      </w:pPr>
      <w:r w:rsidRPr="00AD7F11">
        <w:rPr>
          <w:rFonts w:ascii="Arial" w:hAnsi="Arial" w:cs="Arial"/>
        </w:rPr>
        <w:t xml:space="preserve">• Other Imports; 15,340 </w:t>
      </w:r>
    </w:p>
    <w:p w:rsidR="00AD7F11" w:rsidRPr="00AD7F11" w:rsidRDefault="00AD7F11" w:rsidP="00AD7F11">
      <w:pPr>
        <w:jc w:val="both"/>
        <w:rPr>
          <w:rFonts w:ascii="Arial" w:hAnsi="Arial" w:cs="Arial"/>
        </w:rPr>
      </w:pPr>
      <w:r w:rsidRPr="00AD7F11">
        <w:rPr>
          <w:rFonts w:ascii="Arial" w:hAnsi="Arial" w:cs="Arial"/>
        </w:rPr>
        <w:t xml:space="preserve">• Concrete Exports; 6670 </w:t>
      </w:r>
    </w:p>
    <w:p w:rsidR="00AD7F11" w:rsidRPr="00AD7F11" w:rsidRDefault="00AD7F11" w:rsidP="00AD7F11">
      <w:pPr>
        <w:jc w:val="both"/>
        <w:rPr>
          <w:rFonts w:ascii="Arial" w:hAnsi="Arial" w:cs="Arial"/>
        </w:rPr>
      </w:pPr>
      <w:r w:rsidRPr="00AD7F11">
        <w:rPr>
          <w:rFonts w:ascii="Arial" w:hAnsi="Arial" w:cs="Arial"/>
        </w:rPr>
        <w:t xml:space="preserve">• Asphalt and Aggregates exports; 14,500 </w:t>
      </w:r>
    </w:p>
    <w:p w:rsidR="00AD7F11" w:rsidRPr="00AD7F11" w:rsidRDefault="00AD7F11" w:rsidP="00AD7F11">
      <w:pPr>
        <w:jc w:val="both"/>
        <w:rPr>
          <w:rFonts w:ascii="Arial" w:hAnsi="Arial" w:cs="Arial"/>
        </w:rPr>
      </w:pPr>
      <w:r w:rsidRPr="00AD7F11">
        <w:rPr>
          <w:rFonts w:ascii="Arial" w:hAnsi="Arial" w:cs="Arial"/>
        </w:rPr>
        <w:t xml:space="preserve">• Road Sweepings, etc. exports. 134 </w:t>
      </w:r>
    </w:p>
    <w:p w:rsidR="00AD7F11" w:rsidRPr="00AD7F11" w:rsidRDefault="00AD7F11" w:rsidP="00AD7F11">
      <w:pPr>
        <w:jc w:val="both"/>
        <w:rPr>
          <w:rFonts w:ascii="Arial" w:hAnsi="Arial" w:cs="Arial"/>
        </w:rPr>
      </w:pPr>
      <w:r w:rsidRPr="00AD7F11">
        <w:rPr>
          <w:rFonts w:ascii="Arial" w:hAnsi="Arial" w:cs="Arial"/>
        </w:rPr>
        <w:t>• Gross Total; 45,924 including use of berth 5</w:t>
      </w:r>
    </w:p>
    <w:p w:rsidR="00AD7F11" w:rsidRPr="00AD7F11" w:rsidRDefault="00AD7F11" w:rsidP="00AD7F11">
      <w:pPr>
        <w:numPr>
          <w:ilvl w:val="0"/>
          <w:numId w:val="6"/>
        </w:numPr>
        <w:overflowPunct w:val="0"/>
        <w:autoSpaceDE w:val="0"/>
        <w:autoSpaceDN w:val="0"/>
        <w:adjustRightInd w:val="0"/>
        <w:jc w:val="both"/>
        <w:textAlignment w:val="baseline"/>
        <w:rPr>
          <w:rFonts w:ascii="Arial" w:hAnsi="Arial" w:cs="Arial"/>
        </w:rPr>
      </w:pPr>
      <w:r w:rsidRPr="00AD7F11">
        <w:rPr>
          <w:rFonts w:ascii="Arial" w:hAnsi="Arial" w:cs="Arial"/>
        </w:rPr>
        <w:t>Net Total; 36,650 excluding use of berth 5</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2.34</w:t>
      </w:r>
      <w:r w:rsidRPr="00AD7F11">
        <w:rPr>
          <w:rFonts w:ascii="Arial" w:hAnsi="Arial" w:cs="Arial"/>
        </w:rPr>
        <w:tab/>
        <w:t>The net total is the approximate figure for development related HGVs using the public highway network whether aggregate is landed at berth 5 or at a wharf adjacent to the application site. On the assumption of 275 working days each year and a 12 hour working day this figure averages 135 HGV movements each working day / 12 movements each hour / or 1 movement every 5 minutes.</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2.35</w:t>
      </w:r>
      <w:r w:rsidRPr="00AD7F11">
        <w:rPr>
          <w:rFonts w:ascii="Arial" w:hAnsi="Arial" w:cs="Arial"/>
        </w:rPr>
        <w:tab/>
        <w:t xml:space="preserve">The nature of the service is such that exported materials will need to be moved throughout the County to where needed. Unless this is in western Newhaven or beyond in Peacehaven or to the east in Seaford where HGVs would naturally use the A259 coast road the bulk of HGV movements into and out of Newhaven are going to be via the A26. Based on the contract so far the applicant estimates 90% of HGV movements will be along the A26, i.e. approximately 34100 in total, or an average 125 movements / working day.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u w:val="single"/>
        </w:rPr>
      </w:pPr>
      <w:r w:rsidRPr="00AD7F11">
        <w:rPr>
          <w:rFonts w:ascii="Arial" w:hAnsi="Arial" w:cs="Arial"/>
          <w:u w:val="single"/>
        </w:rPr>
        <w:t>Employment and Shift Pattern</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 xml:space="preserve"> 2.36</w:t>
      </w:r>
      <w:r w:rsidRPr="00AD7F11">
        <w:rPr>
          <w:rFonts w:ascii="Arial" w:hAnsi="Arial" w:cs="Arial"/>
        </w:rPr>
        <w:tab/>
        <w:t xml:space="preserve">There will be 8 site based staff associated with the asphalt plant and recycling employed on a 24 hour shift pattern if night supplies are required. </w:t>
      </w:r>
      <w:r w:rsidRPr="00AD7F11">
        <w:rPr>
          <w:rFonts w:ascii="Arial" w:hAnsi="Arial" w:cs="Arial"/>
        </w:rPr>
        <w:lastRenderedPageBreak/>
        <w:t>Otherwise day time activity from 05:30 onwards, initially starting plant up with first deliveries/or collections from 06:00 - 07:00 onwards. If no night work is programmed then site activity would normally finish by 16:00 apart from any maintenance works etc.</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2.37</w:t>
      </w:r>
      <w:r w:rsidRPr="00AD7F11">
        <w:rPr>
          <w:rFonts w:ascii="Arial" w:hAnsi="Arial" w:cs="Arial"/>
        </w:rPr>
        <w:tab/>
        <w:t>In addition, there will be 14 HGV drivers associated with the asphalt plant and recycling operating a similar shift pattern/activity to that of the site based staff above. The number of working HGVs will be proportional to delivery requirements so sometimes they will be busy and at other times quiet. Site based HGVs would be used both day and night with a different driver.</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2.38</w:t>
      </w:r>
      <w:r w:rsidRPr="00AD7F11">
        <w:rPr>
          <w:rFonts w:ascii="Arial" w:hAnsi="Arial" w:cs="Arial"/>
        </w:rPr>
        <w:tab/>
        <w:t xml:space="preserve">Eight site based staff would be associated with gulley waste typically working from 07:00 – 17:00 weekdays. In addition there would be 24 drivers associated with gulley waste collection and 12 site based vehicles operating across the County. Typically there are 2 shifts; between 07:00 - 16:00 and between 17:00 - 04:00 arranged over five and a half days per week plus incident call outs.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2.39</w:t>
      </w:r>
      <w:r w:rsidRPr="00AD7F11">
        <w:rPr>
          <w:rFonts w:ascii="Arial" w:hAnsi="Arial" w:cs="Arial"/>
        </w:rPr>
        <w:tab/>
        <w:t xml:space="preserve">Six HGV drivers would be associated with concrete production working daytime only usually between 07:00 to 17:00 on five and half days per week.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2.40</w:t>
      </w:r>
      <w:r w:rsidRPr="00AD7F11">
        <w:rPr>
          <w:rFonts w:ascii="Arial" w:hAnsi="Arial" w:cs="Arial"/>
        </w:rPr>
        <w:tab/>
        <w:t>Finally there would be additional staff involved in the transfer of aggregate from ship to land. Some or all of these staff may well drive to work at the site particularly if on a night shift when alternative transport would be very limited.</w:t>
      </w:r>
    </w:p>
    <w:p w:rsidR="00AD7F11" w:rsidRPr="00AD7F11" w:rsidRDefault="00AD7F11" w:rsidP="00AD7F11">
      <w:pPr>
        <w:pStyle w:val="Heading1"/>
        <w:spacing w:after="0"/>
        <w:jc w:val="both"/>
        <w:rPr>
          <w:rFonts w:ascii="Arial" w:hAnsi="Arial" w:cs="Arial"/>
          <w:b w:val="0"/>
          <w:bCs w:val="0"/>
          <w:caps/>
          <w:sz w:val="24"/>
          <w:szCs w:val="24"/>
          <w:u w:val="single"/>
        </w:rPr>
      </w:pPr>
      <w:r w:rsidRPr="00AD7F11">
        <w:rPr>
          <w:rFonts w:ascii="Arial" w:hAnsi="Arial" w:cs="Arial"/>
          <w:b w:val="0"/>
          <w:bCs w:val="0"/>
          <w:sz w:val="24"/>
          <w:szCs w:val="24"/>
          <w:u w:val="single"/>
        </w:rPr>
        <w:t>Appearance</w:t>
      </w:r>
    </w:p>
    <w:p w:rsidR="00AD7F11" w:rsidRPr="00AD7F11" w:rsidRDefault="00AD7F11" w:rsidP="00AD7F11">
      <w:pPr>
        <w:jc w:val="both"/>
      </w:pPr>
    </w:p>
    <w:p w:rsidR="00AD7F11" w:rsidRPr="00AD7F11" w:rsidRDefault="00AD7F11" w:rsidP="00AD7F11">
      <w:pPr>
        <w:jc w:val="both"/>
        <w:rPr>
          <w:rFonts w:ascii="Arial" w:hAnsi="Arial" w:cs="Arial"/>
        </w:rPr>
      </w:pPr>
      <w:r w:rsidRPr="00AD7F11">
        <w:rPr>
          <w:rFonts w:ascii="Arial" w:hAnsi="Arial" w:cs="Arial"/>
        </w:rPr>
        <w:t>2.41</w:t>
      </w:r>
      <w:r w:rsidRPr="00AD7F11">
        <w:rPr>
          <w:rFonts w:ascii="Arial" w:hAnsi="Arial" w:cs="Arial"/>
        </w:rPr>
        <w:tab/>
        <w:t>The larger structures such as the asphalt and concrete plants and the covered storage bays are to be clad in an attempt to visually unify the appearance of the site. The lower portions of the storage bays will comprise a concrete kicker wall, 2.5 metres high, topped by a sleeper wall, 4.5 metres high. Above that will be a combination of horizontal cladding sections of varying widths and two colours; Dark Grey and Grey White with elements of vertical cladding in a third, tonal, Dark Blue colour also proposed.</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2.42</w:t>
      </w:r>
      <w:r w:rsidRPr="00AD7F11">
        <w:rPr>
          <w:rFonts w:ascii="Arial" w:hAnsi="Arial" w:cs="Arial"/>
        </w:rPr>
        <w:tab/>
        <w:t xml:space="preserve">The plant structures are to be horizontally clad, again in panels of varying widths with the same main grey colours as the storage bays. Other ancillary buildings arranged around the site such as the offices, workshop and laboratory will be single storey approximately 4 metres high and finished in a green colour.      </w:t>
      </w:r>
    </w:p>
    <w:p w:rsidR="00AD7F11" w:rsidRPr="00AD7F11" w:rsidRDefault="00AD7F11" w:rsidP="00AD7F11">
      <w:pPr>
        <w:pStyle w:val="Heading1"/>
        <w:spacing w:after="0"/>
        <w:jc w:val="both"/>
        <w:rPr>
          <w:rFonts w:ascii="Arial" w:hAnsi="Arial" w:cs="Arial"/>
          <w:caps/>
          <w:sz w:val="24"/>
          <w:szCs w:val="24"/>
        </w:rPr>
      </w:pPr>
      <w:r w:rsidRPr="00AD7F11">
        <w:rPr>
          <w:rFonts w:ascii="Arial" w:hAnsi="Arial" w:cs="Arial"/>
          <w:bCs w:val="0"/>
          <w:caps/>
          <w:sz w:val="24"/>
          <w:szCs w:val="24"/>
        </w:rPr>
        <w:t>3.</w:t>
      </w:r>
      <w:r w:rsidRPr="00AD7F11">
        <w:rPr>
          <w:rFonts w:ascii="Arial" w:hAnsi="Arial" w:cs="Arial"/>
          <w:bCs w:val="0"/>
          <w:caps/>
          <w:sz w:val="24"/>
          <w:szCs w:val="24"/>
        </w:rPr>
        <w:tab/>
      </w:r>
      <w:r w:rsidRPr="00AD7F11">
        <w:rPr>
          <w:rFonts w:ascii="Arial" w:hAnsi="Arial" w:cs="Arial"/>
          <w:bCs w:val="0"/>
          <w:sz w:val="24"/>
          <w:szCs w:val="24"/>
        </w:rPr>
        <w:t>Site History</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3.1</w:t>
      </w:r>
      <w:r w:rsidRPr="00AD7F11">
        <w:rPr>
          <w:rFonts w:ascii="Arial" w:hAnsi="Arial" w:cs="Arial"/>
        </w:rPr>
        <w:tab/>
        <w:t>Planning permissions from 1977, 1984 and 2010 for concrete production and marine sand and gravel processing appear to relate to this site or part of it (planning references LW/77/0393, LW/84/1824 and LW/616/CM).</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lastRenderedPageBreak/>
        <w:t>3.2</w:t>
      </w:r>
      <w:r w:rsidRPr="00AD7F11">
        <w:rPr>
          <w:rFonts w:ascii="Arial" w:hAnsi="Arial" w:cs="Arial"/>
        </w:rPr>
        <w:tab/>
        <w:t xml:space="preserve">Notification was received in 2013 to remove the weighbridge and office together with plant associated with the aggregates processing and concrete production that had been carried out on part of the site. These were removed in 2014 and the whole site has remained vacant since. </w:t>
      </w:r>
    </w:p>
    <w:p w:rsidR="00AD7F11" w:rsidRPr="00AD7F11" w:rsidRDefault="00AD7F11" w:rsidP="00AD7F11">
      <w:pPr>
        <w:jc w:val="both"/>
        <w:rPr>
          <w:rFonts w:ascii="Arial" w:hAnsi="Arial" w:cs="Arial"/>
        </w:rPr>
      </w:pPr>
    </w:p>
    <w:p w:rsidR="00AD7F11" w:rsidRPr="00AD7F11" w:rsidRDefault="00AD7F11" w:rsidP="00AD7F11">
      <w:pPr>
        <w:pStyle w:val="Heading2"/>
        <w:spacing w:after="0"/>
        <w:rPr>
          <w:b w:val="0"/>
          <w:bCs w:val="0"/>
          <w:sz w:val="24"/>
          <w:szCs w:val="24"/>
        </w:rPr>
      </w:pPr>
      <w:r w:rsidRPr="00AD7F11">
        <w:rPr>
          <w:sz w:val="24"/>
          <w:szCs w:val="24"/>
        </w:rPr>
        <w:t>4.</w:t>
      </w:r>
      <w:r w:rsidRPr="00AD7F11">
        <w:rPr>
          <w:sz w:val="24"/>
          <w:szCs w:val="24"/>
        </w:rPr>
        <w:tab/>
        <w:t xml:space="preserve">Consultations and Representations </w:t>
      </w:r>
    </w:p>
    <w:p w:rsidR="00AD7F11" w:rsidRPr="00AD7F11" w:rsidRDefault="00AD7F11" w:rsidP="00AD7F11">
      <w:pPr>
        <w:jc w:val="both"/>
        <w:rPr>
          <w:rFonts w:ascii="Arial" w:hAnsi="Arial" w:cs="Arial"/>
          <w:u w:val="single"/>
        </w:rPr>
      </w:pPr>
    </w:p>
    <w:p w:rsidR="00AD7F11" w:rsidRPr="00AD7F11" w:rsidRDefault="00AD7F11" w:rsidP="00AD7F11">
      <w:pPr>
        <w:jc w:val="both"/>
        <w:rPr>
          <w:rFonts w:ascii="Arial" w:hAnsi="Arial" w:cs="Arial"/>
        </w:rPr>
      </w:pPr>
      <w:r w:rsidRPr="00AD7F11">
        <w:rPr>
          <w:rFonts w:ascii="Arial" w:hAnsi="Arial" w:cs="Arial"/>
        </w:rPr>
        <w:t>4.1</w:t>
      </w:r>
      <w:r w:rsidRPr="00AD7F11">
        <w:rPr>
          <w:rFonts w:ascii="Arial" w:hAnsi="Arial" w:cs="Arial"/>
        </w:rPr>
        <w:tab/>
      </w:r>
      <w:r w:rsidRPr="00AD7F11">
        <w:rPr>
          <w:rFonts w:ascii="Arial" w:hAnsi="Arial" w:cs="Arial"/>
          <w:u w:val="single"/>
        </w:rPr>
        <w:t>Lewes District Council</w:t>
      </w:r>
      <w:r w:rsidRPr="00AD7F11">
        <w:rPr>
          <w:rFonts w:ascii="Arial" w:hAnsi="Arial" w:cs="Arial"/>
        </w:rPr>
        <w:t>; The application site is located within the North Quay area, which is covered by policy NH24 in this Council's Lewes District Local Plan, which is 'saved' within the adopted Joint Core Strategy.  Policy NH24 states that:</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"Planning permission will be granted by the District Council only for port-related uses (B1-B8) at North Quay".</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 xml:space="preserve">Although there is some reference in the application to the use of berth 5 to import aggregates, and "at a later stage" to use one of the wharves located at Plots 6 &amp; 7 should it be practical and financially viable....", the emphasis is on the  use of HGVs to transport aggregates associated with the use. This factor, together with the nature of the proposed use itself, confirms that the proposal is not for a "port-related" use in the terms of policy NH24, and that the proposal is in conflict with this adopted, site-specific, policy.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The proposal also appears to conflict with the East Sussex, Waste and Minerals Sites Plan (Feb 2017), wherein the site (as part of the wider North Quay area) is identified as a potential location for future waste facilities.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 xml:space="preserve">The objection already raised by the Council's Head of Regeneration is supported in planning terms.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Newhaven Town Council has "strongly objected" to the application on grounds which are material planning considerations, and the Town Council's concerns have been reflected in objections from many Newhaven residents. These material objections should be given appropriate weight by the County Council in deciding the application.</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Finally, technical discussions have been ongoing between officers about limiting the environmental impact of the proposal. These discussions have been aiming to minimise the impact of the proposal, if permission is granted. The discussions do not imply that this Council supports the proposal.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 xml:space="preserve">In conclusion, Lewes District Council </w:t>
      </w:r>
      <w:r w:rsidRPr="00AD7F11">
        <w:rPr>
          <w:rFonts w:ascii="Arial" w:hAnsi="Arial" w:cs="Arial"/>
          <w:b/>
        </w:rPr>
        <w:t>object</w:t>
      </w:r>
      <w:r w:rsidRPr="00AD7F11">
        <w:rPr>
          <w:rFonts w:ascii="Arial" w:hAnsi="Arial" w:cs="Arial"/>
        </w:rPr>
        <w:t xml:space="preserve"> to the application on grounds that the proposal conflicts with site specific planning policy NH24 in the adopted Joint Core Strategy, and on grounds that the proposal compromises the delivery and aims of this part of the Newhaven Enterprise Zone.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4.2</w:t>
      </w:r>
      <w:r w:rsidRPr="00AD7F11">
        <w:rPr>
          <w:rFonts w:ascii="Arial" w:hAnsi="Arial" w:cs="Arial"/>
        </w:rPr>
        <w:tab/>
      </w:r>
      <w:r w:rsidRPr="00AD7F11">
        <w:rPr>
          <w:rFonts w:ascii="Arial" w:hAnsi="Arial" w:cs="Arial"/>
          <w:u w:val="single"/>
        </w:rPr>
        <w:t>Newhaven Town Council</w:t>
      </w:r>
      <w:r w:rsidRPr="00AD7F11">
        <w:rPr>
          <w:rFonts w:ascii="Arial" w:hAnsi="Arial" w:cs="Arial"/>
        </w:rPr>
        <w:t>; The Town Council strongly objects to the application on the following grounds:</w:t>
      </w:r>
    </w:p>
    <w:p w:rsidR="00AD7F11" w:rsidRPr="00AD7F11" w:rsidRDefault="00AD7F11" w:rsidP="00AD7F11">
      <w:pPr>
        <w:ind w:left="720" w:hanging="720"/>
        <w:jc w:val="both"/>
        <w:rPr>
          <w:rFonts w:ascii="Arial" w:hAnsi="Arial" w:cs="Arial"/>
        </w:rPr>
      </w:pPr>
      <w:r w:rsidRPr="00AD7F11">
        <w:rPr>
          <w:rFonts w:ascii="Arial" w:hAnsi="Arial" w:cs="Arial" w:hint="eastAsia"/>
        </w:rPr>
        <w:t>•</w:t>
      </w:r>
      <w:r w:rsidRPr="00AD7F11">
        <w:rPr>
          <w:rFonts w:ascii="Arial" w:hAnsi="Arial" w:cs="Arial"/>
        </w:rPr>
        <w:tab/>
        <w:t>The significant adverse effect on traffic congestion locally which would be created by the large numbers of HGVs servicing this development.</w:t>
      </w:r>
    </w:p>
    <w:p w:rsidR="00AD7F11" w:rsidRPr="00AD7F11" w:rsidRDefault="00AD7F11" w:rsidP="00AD7F11">
      <w:pPr>
        <w:ind w:left="720" w:hanging="720"/>
        <w:jc w:val="both"/>
        <w:rPr>
          <w:rFonts w:ascii="Arial" w:hAnsi="Arial" w:cs="Arial"/>
        </w:rPr>
      </w:pPr>
      <w:r w:rsidRPr="00AD7F11">
        <w:rPr>
          <w:rFonts w:ascii="Arial" w:hAnsi="Arial" w:cs="Arial" w:hint="eastAsia"/>
        </w:rPr>
        <w:lastRenderedPageBreak/>
        <w:t>•</w:t>
      </w:r>
      <w:r w:rsidRPr="00AD7F11">
        <w:rPr>
          <w:rFonts w:ascii="Arial" w:hAnsi="Arial" w:cs="Arial"/>
        </w:rPr>
        <w:tab/>
        <w:t>The significant adverse effect on traffic congestion locally which would be created by the increased number of swing bridge openings.</w:t>
      </w:r>
    </w:p>
    <w:p w:rsidR="00AD7F11" w:rsidRPr="00AD7F11" w:rsidRDefault="00AD7F11" w:rsidP="00AD7F11">
      <w:pPr>
        <w:ind w:left="720" w:hanging="720"/>
        <w:jc w:val="both"/>
        <w:rPr>
          <w:rFonts w:ascii="Arial" w:hAnsi="Arial" w:cs="Arial"/>
        </w:rPr>
      </w:pPr>
      <w:r w:rsidRPr="00AD7F11">
        <w:rPr>
          <w:rFonts w:ascii="Arial" w:hAnsi="Arial" w:cs="Arial" w:hint="eastAsia"/>
        </w:rPr>
        <w:t>•</w:t>
      </w:r>
      <w:r w:rsidRPr="00AD7F11">
        <w:rPr>
          <w:rFonts w:ascii="Arial" w:hAnsi="Arial" w:cs="Arial"/>
        </w:rPr>
        <w:tab/>
        <w:t>The effect of these traffic movements on air quality; also the effect on air quality of the operation of the plant.</w:t>
      </w:r>
    </w:p>
    <w:p w:rsidR="00AD7F11" w:rsidRPr="00AD7F11" w:rsidRDefault="00AD7F11" w:rsidP="00AD7F11">
      <w:pPr>
        <w:ind w:left="720" w:hanging="720"/>
        <w:jc w:val="both"/>
        <w:rPr>
          <w:rFonts w:ascii="Arial" w:hAnsi="Arial" w:cs="Arial"/>
        </w:rPr>
      </w:pPr>
      <w:r w:rsidRPr="00AD7F11">
        <w:rPr>
          <w:rFonts w:ascii="Arial" w:hAnsi="Arial" w:cs="Arial" w:hint="eastAsia"/>
        </w:rPr>
        <w:t>•</w:t>
      </w:r>
      <w:r w:rsidRPr="00AD7F11">
        <w:rPr>
          <w:rFonts w:ascii="Arial" w:hAnsi="Arial" w:cs="Arial"/>
        </w:rPr>
        <w:tab/>
        <w:t>Noise pollution issues, both from HGVs and loading, unloading and the operation of the plant, especially during night working.</w:t>
      </w:r>
    </w:p>
    <w:p w:rsidR="00AD7F11" w:rsidRPr="00AD7F11" w:rsidRDefault="00AD7F11" w:rsidP="00AD7F11">
      <w:pPr>
        <w:ind w:left="720" w:hanging="720"/>
        <w:jc w:val="both"/>
        <w:rPr>
          <w:rFonts w:ascii="Arial" w:hAnsi="Arial" w:cs="Arial"/>
        </w:rPr>
      </w:pPr>
      <w:r w:rsidRPr="00AD7F11">
        <w:rPr>
          <w:rFonts w:ascii="Arial" w:hAnsi="Arial" w:cs="Arial" w:hint="eastAsia"/>
        </w:rPr>
        <w:t>•</w:t>
      </w:r>
      <w:r w:rsidRPr="00AD7F11">
        <w:rPr>
          <w:rFonts w:ascii="Arial" w:hAnsi="Arial" w:cs="Arial"/>
        </w:rPr>
        <w:tab/>
        <w:t>The adverse effect of odours and dust on Paradise Park, Newhaven</w:t>
      </w:r>
      <w:r w:rsidRPr="00AD7F11">
        <w:rPr>
          <w:rFonts w:ascii="Arial" w:hAnsi="Arial" w:cs="Arial" w:hint="eastAsia"/>
        </w:rPr>
        <w:t>’</w:t>
      </w:r>
      <w:r w:rsidRPr="00AD7F11">
        <w:rPr>
          <w:rFonts w:ascii="Arial" w:hAnsi="Arial" w:cs="Arial"/>
        </w:rPr>
        <w:t>s most visited tourist attraction, which is very close to this site</w:t>
      </w:r>
    </w:p>
    <w:p w:rsidR="00AD7F11" w:rsidRPr="00AD7F11" w:rsidRDefault="00AD7F11" w:rsidP="00AD7F11">
      <w:pPr>
        <w:ind w:left="720" w:hanging="720"/>
        <w:jc w:val="both"/>
        <w:rPr>
          <w:rFonts w:ascii="Arial" w:hAnsi="Arial" w:cs="Arial"/>
        </w:rPr>
      </w:pPr>
      <w:r w:rsidRPr="00AD7F11">
        <w:rPr>
          <w:rFonts w:ascii="Arial" w:hAnsi="Arial" w:cs="Arial" w:hint="eastAsia"/>
        </w:rPr>
        <w:t>•</w:t>
      </w:r>
      <w:r w:rsidRPr="00AD7F11">
        <w:rPr>
          <w:rFonts w:ascii="Arial" w:hAnsi="Arial" w:cs="Arial"/>
        </w:rPr>
        <w:tab/>
        <w:t xml:space="preserve">The height of the proposed building and its visual impact on the townscape. </w:t>
      </w:r>
    </w:p>
    <w:p w:rsidR="00AD7F11" w:rsidRPr="00AD7F11" w:rsidRDefault="00AD7F11" w:rsidP="00AD7F11">
      <w:pPr>
        <w:ind w:left="720" w:hanging="720"/>
        <w:jc w:val="both"/>
        <w:rPr>
          <w:rFonts w:ascii="Arial" w:hAnsi="Arial" w:cs="Arial"/>
        </w:rPr>
      </w:pPr>
      <w:r w:rsidRPr="00AD7F11">
        <w:rPr>
          <w:rFonts w:ascii="Arial" w:hAnsi="Arial" w:cs="Arial" w:hint="eastAsia"/>
        </w:rPr>
        <w:t>•</w:t>
      </w:r>
      <w:r w:rsidRPr="00AD7F11">
        <w:rPr>
          <w:rFonts w:ascii="Arial" w:hAnsi="Arial" w:cs="Arial"/>
        </w:rPr>
        <w:tab/>
        <w:t>The detrimental effect of all of these factors on the town</w:t>
      </w:r>
      <w:r w:rsidRPr="00AD7F11">
        <w:rPr>
          <w:rFonts w:ascii="Arial" w:hAnsi="Arial" w:cs="Arial" w:hint="eastAsia"/>
        </w:rPr>
        <w:t>’</w:t>
      </w:r>
      <w:r w:rsidRPr="00AD7F11">
        <w:rPr>
          <w:rFonts w:ascii="Arial" w:hAnsi="Arial" w:cs="Arial"/>
        </w:rPr>
        <w:t xml:space="preserve">s regeneration.  This development is in conflict with the </w:t>
      </w:r>
      <w:r w:rsidRPr="00AD7F11">
        <w:rPr>
          <w:rFonts w:ascii="Arial" w:hAnsi="Arial" w:cs="Arial" w:hint="eastAsia"/>
        </w:rPr>
        <w:t>“</w:t>
      </w:r>
      <w:r w:rsidRPr="00AD7F11">
        <w:rPr>
          <w:rFonts w:ascii="Arial" w:hAnsi="Arial" w:cs="Arial"/>
        </w:rPr>
        <w:t>Clean, Green and Marine</w:t>
      </w:r>
      <w:r w:rsidRPr="00AD7F11">
        <w:rPr>
          <w:rFonts w:ascii="Arial" w:hAnsi="Arial" w:cs="Arial" w:hint="eastAsia"/>
        </w:rPr>
        <w:t>”</w:t>
      </w:r>
      <w:r w:rsidRPr="00AD7F11">
        <w:rPr>
          <w:rFonts w:ascii="Arial" w:hAnsi="Arial" w:cs="Arial"/>
        </w:rPr>
        <w:t xml:space="preserve"> vision for the regeneration of the town and with the aspirations of the town</w:t>
      </w:r>
      <w:r w:rsidRPr="00AD7F11">
        <w:rPr>
          <w:rFonts w:ascii="Arial" w:hAnsi="Arial" w:cs="Arial" w:hint="eastAsia"/>
        </w:rPr>
        <w:t>’</w:t>
      </w:r>
      <w:r w:rsidRPr="00AD7F11">
        <w:rPr>
          <w:rFonts w:ascii="Arial" w:hAnsi="Arial" w:cs="Arial"/>
        </w:rPr>
        <w:t>s draft Neighbourhood Plan to see marine engineering businesses attracted to the town.</w:t>
      </w:r>
    </w:p>
    <w:p w:rsidR="00AD7F11" w:rsidRPr="00AD7F11" w:rsidRDefault="00AD7F11" w:rsidP="00AD7F11">
      <w:pPr>
        <w:jc w:val="both"/>
        <w:rPr>
          <w:rFonts w:ascii="Arial" w:hAnsi="Arial" w:cs="Arial"/>
        </w:rPr>
      </w:pPr>
    </w:p>
    <w:p w:rsidR="00AD7F11" w:rsidRDefault="00AD7F11" w:rsidP="00AD7F11">
      <w:pPr>
        <w:jc w:val="both"/>
        <w:rPr>
          <w:rFonts w:ascii="Arial" w:hAnsi="Arial" w:cs="Arial"/>
        </w:rPr>
      </w:pPr>
      <w:r w:rsidRPr="00AD7F11">
        <w:rPr>
          <w:rFonts w:ascii="Arial" w:hAnsi="Arial" w:cs="Arial"/>
        </w:rPr>
        <w:t>4.3</w:t>
      </w:r>
      <w:r w:rsidRPr="00AD7F11">
        <w:rPr>
          <w:rFonts w:ascii="Arial" w:hAnsi="Arial" w:cs="Arial"/>
        </w:rPr>
        <w:tab/>
      </w:r>
      <w:r w:rsidRPr="00AD7F11">
        <w:rPr>
          <w:rFonts w:ascii="Arial" w:hAnsi="Arial" w:cs="Arial"/>
          <w:u w:val="single"/>
        </w:rPr>
        <w:t>Enterprise Zone Programme Manager</w:t>
      </w:r>
      <w:r w:rsidR="0017395B">
        <w:rPr>
          <w:rFonts w:ascii="Arial" w:hAnsi="Arial" w:cs="Arial"/>
          <w:u w:val="single"/>
        </w:rPr>
        <w:t xml:space="preserve">, Regeneration Team, Lewes District Council: </w:t>
      </w:r>
      <w:r w:rsidRPr="00AD7F11">
        <w:rPr>
          <w:rFonts w:ascii="Arial" w:hAnsi="Arial" w:cs="Arial"/>
        </w:rPr>
        <w:t xml:space="preserve">The Newhaven Enterprise Zone commenced in April 2017, with the aim of increasing investment and regeneration to create new employment floorspace, jobs and homes on eight key sites. </w:t>
      </w:r>
    </w:p>
    <w:p w:rsidR="00F65BE4" w:rsidRPr="00AD7F11" w:rsidRDefault="00F65BE4" w:rsidP="00AD7F11">
      <w:pPr>
        <w:jc w:val="both"/>
        <w:rPr>
          <w:rFonts w:ascii="Arial" w:hAnsi="Arial" w:cs="Arial"/>
        </w:rPr>
      </w:pPr>
    </w:p>
    <w:p w:rsidR="00AD7F11" w:rsidRDefault="00AD7F11" w:rsidP="00AD7F11">
      <w:pPr>
        <w:jc w:val="both"/>
        <w:rPr>
          <w:rFonts w:ascii="Arial" w:hAnsi="Arial" w:cs="Arial"/>
        </w:rPr>
      </w:pPr>
      <w:r w:rsidRPr="00AD7F11">
        <w:rPr>
          <w:rFonts w:ascii="Arial" w:hAnsi="Arial" w:cs="Arial"/>
        </w:rPr>
        <w:t xml:space="preserve">Over a 25-year lifespan, the Enterprise Zone is forecast to create and sustain around 2,000 jobs, create 55,000m² of new commercial floorspace and refurbish a further 15,000m² of commercial floorspace. The Enterprise Zone will make Newhaven a more attractive destination for business and investors, with some small-scale financial incentives available. </w:t>
      </w:r>
    </w:p>
    <w:p w:rsidR="00F65BE4" w:rsidRPr="00AD7F11" w:rsidRDefault="00F65BE4" w:rsidP="00AD7F11">
      <w:pPr>
        <w:jc w:val="both"/>
        <w:rPr>
          <w:rFonts w:ascii="Arial" w:hAnsi="Arial" w:cs="Arial"/>
        </w:rPr>
      </w:pPr>
    </w:p>
    <w:p w:rsidR="00AD7F11" w:rsidRDefault="00AD7F11" w:rsidP="00AD7F11">
      <w:pPr>
        <w:jc w:val="both"/>
        <w:rPr>
          <w:rFonts w:ascii="Arial" w:hAnsi="Arial" w:cs="Arial"/>
        </w:rPr>
      </w:pPr>
      <w:r w:rsidRPr="00AD7F11">
        <w:rPr>
          <w:rFonts w:ascii="Arial" w:hAnsi="Arial" w:cs="Arial"/>
        </w:rPr>
        <w:t xml:space="preserve">This application is on the North Quay site, which is one of the eight sites included within the new Enterprise Zone. This site is constrained by the Minerals and Waste policy designation, meaning that only related uses will be considered acceptable by East Sussex County Council. The Enterprise Zone does, however, retain an ambition to re-allocate this policy designation in the medium term. This would potentially free the site up for new and higher value development. </w:t>
      </w:r>
    </w:p>
    <w:p w:rsidR="00F65BE4" w:rsidRPr="00AD7F11" w:rsidRDefault="00F65BE4" w:rsidP="00AD7F11">
      <w:pPr>
        <w:jc w:val="both"/>
        <w:rPr>
          <w:rFonts w:ascii="Arial" w:hAnsi="Arial" w:cs="Arial"/>
        </w:rPr>
      </w:pPr>
    </w:p>
    <w:p w:rsidR="00AD7F11" w:rsidRDefault="00AD7F11" w:rsidP="00AD7F11">
      <w:pPr>
        <w:jc w:val="both"/>
        <w:rPr>
          <w:rFonts w:ascii="Arial" w:hAnsi="Arial" w:cs="Arial"/>
        </w:rPr>
      </w:pPr>
      <w:r w:rsidRPr="00AD7F11">
        <w:rPr>
          <w:rFonts w:ascii="Arial" w:hAnsi="Arial" w:cs="Arial"/>
        </w:rPr>
        <w:t xml:space="preserve">In line with the Enterprise Zone submission to Government, these proposals will create a limited amount of new employment floorspace in a sector linked to recycling and green technologies. The current proposals are also estimated to create and sustain up to 60 FTE jobs, albeit we understand that a number of these positions may be transferred from existing sites elsewhere. </w:t>
      </w:r>
    </w:p>
    <w:p w:rsidR="00F65BE4" w:rsidRPr="00AD7F11" w:rsidRDefault="00F65BE4"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However, it is also noted that this scheme will be likely to restrict future development opportunities on the rest of the North Quay site and so we would recommend consideration is given to the site’s long-term potential (subject to the removal of the existing policy designation) in determining this application.</w:t>
      </w:r>
    </w:p>
    <w:p w:rsidR="00AD7F11" w:rsidRPr="00AD7F11" w:rsidRDefault="00AD7F11" w:rsidP="00AD7F11">
      <w:pPr>
        <w:jc w:val="both"/>
        <w:rPr>
          <w:rFonts w:ascii="Arial" w:hAnsi="Arial" w:cs="Arial"/>
        </w:rPr>
      </w:pPr>
    </w:p>
    <w:p w:rsidR="00AD7F11" w:rsidRDefault="00AD7F11" w:rsidP="00AD7F11">
      <w:pPr>
        <w:jc w:val="both"/>
        <w:rPr>
          <w:rFonts w:ascii="Arial" w:hAnsi="Arial" w:cs="Arial"/>
        </w:rPr>
      </w:pPr>
      <w:r w:rsidRPr="00AD7F11">
        <w:rPr>
          <w:rFonts w:ascii="Arial" w:hAnsi="Arial" w:cs="Arial"/>
        </w:rPr>
        <w:t>Enterprise Zones are at the heart of the Government’s long-term economic plan, supporting businesses to grow (and therefore increasing demand for commercial land). As noted by Government, Enterprise Zones are “</w:t>
      </w:r>
      <w:r w:rsidRPr="00AD7F11">
        <w:rPr>
          <w:rFonts w:ascii="Arial" w:hAnsi="Arial" w:cs="Arial"/>
          <w:i/>
          <w:iCs/>
        </w:rPr>
        <w:t xml:space="preserve">establishing themselves as the driving force of local economies as they </w:t>
      </w:r>
      <w:r w:rsidRPr="00AD7F11">
        <w:rPr>
          <w:rFonts w:ascii="Arial" w:hAnsi="Arial" w:cs="Arial"/>
          <w:i/>
          <w:iCs/>
        </w:rPr>
        <w:lastRenderedPageBreak/>
        <w:t>unlock key development sites, consolidate infrastructure, attract businesses and create jobs</w:t>
      </w:r>
      <w:r w:rsidRPr="00AD7F11">
        <w:rPr>
          <w:rFonts w:ascii="Arial" w:hAnsi="Arial" w:cs="Arial"/>
        </w:rPr>
        <w:t>.” The focus of Newhaven Enterprise Zone is on supporting the town’s shift to a higher-value economy, as well as offering new training and upskilling opportunities for local residents.</w:t>
      </w:r>
    </w:p>
    <w:p w:rsidR="00F65BE4" w:rsidRPr="00AD7F11" w:rsidRDefault="00F65BE4" w:rsidP="00AD7F11">
      <w:pPr>
        <w:jc w:val="both"/>
        <w:rPr>
          <w:rFonts w:ascii="Arial" w:hAnsi="Arial" w:cs="Arial"/>
        </w:rPr>
      </w:pPr>
    </w:p>
    <w:p w:rsidR="00AD7F11" w:rsidRDefault="00AD7F11" w:rsidP="00AD7F11">
      <w:pPr>
        <w:jc w:val="both"/>
        <w:rPr>
          <w:rFonts w:ascii="Arial" w:hAnsi="Arial" w:cs="Arial"/>
        </w:rPr>
      </w:pPr>
      <w:r w:rsidRPr="00AD7F11">
        <w:rPr>
          <w:rFonts w:ascii="Arial" w:hAnsi="Arial" w:cs="Arial"/>
        </w:rPr>
        <w:t xml:space="preserve">The proposed development on North Quay does link with the new Enterprise Zone status affecting the site. The scheme will create a limited level of new employment floorspace and will bring a redundant site back into economic use. The level of new employment provision is, however, relatively limited and we question whether the site could accommodate a greater level of employment provision in an alternative commercial use. </w:t>
      </w:r>
    </w:p>
    <w:p w:rsidR="00F65BE4" w:rsidRPr="00AD7F11" w:rsidRDefault="00F65BE4" w:rsidP="00AD7F11">
      <w:pPr>
        <w:jc w:val="both"/>
        <w:rPr>
          <w:rFonts w:ascii="Arial" w:hAnsi="Arial" w:cs="Arial"/>
        </w:rPr>
      </w:pPr>
    </w:p>
    <w:p w:rsidR="00AD7F11" w:rsidRDefault="00AD7F11" w:rsidP="00AD7F11">
      <w:pPr>
        <w:jc w:val="both"/>
        <w:rPr>
          <w:rFonts w:ascii="Arial" w:hAnsi="Arial" w:cs="Arial"/>
        </w:rPr>
      </w:pPr>
      <w:r w:rsidRPr="00AD7F11">
        <w:rPr>
          <w:rFonts w:ascii="Arial" w:hAnsi="Arial" w:cs="Arial"/>
        </w:rPr>
        <w:t xml:space="preserve">We are also concerned about the potential for increased traffic movements on the A259 as well as increases in the number of bridge openings, and would expect the applicant to work with the local community and local businesses to minimise the disruption created by these proposals. </w:t>
      </w:r>
    </w:p>
    <w:p w:rsidR="00F65BE4" w:rsidRPr="00AD7F11" w:rsidRDefault="00F65BE4" w:rsidP="00AD7F11">
      <w:pPr>
        <w:jc w:val="both"/>
        <w:rPr>
          <w:rFonts w:ascii="Arial" w:hAnsi="Arial" w:cs="Arial"/>
        </w:rPr>
      </w:pPr>
    </w:p>
    <w:p w:rsidR="00AD7F11" w:rsidRDefault="00AD7F11" w:rsidP="00AD7F11">
      <w:pPr>
        <w:jc w:val="both"/>
        <w:rPr>
          <w:rFonts w:ascii="Arial" w:hAnsi="Arial" w:cs="Arial"/>
        </w:rPr>
      </w:pPr>
      <w:r w:rsidRPr="00AD7F11">
        <w:rPr>
          <w:rFonts w:ascii="Arial" w:hAnsi="Arial" w:cs="Arial"/>
        </w:rPr>
        <w:t xml:space="preserve">The proposed development will restrict future development opportunities on North Quay. This will impact upon delivery of the Enterprise Zone, although we recognise that development is already constrained by the existing Minerals and Waste policy designation. Nonetheless the Enterprise Zone harbours an ambition to re-allocate this policy in the medium term, with a view to bringing forward higher value development on North Quay over a longer time period. </w:t>
      </w:r>
    </w:p>
    <w:p w:rsidR="00F65BE4" w:rsidRPr="00AD7F11" w:rsidRDefault="00F65BE4" w:rsidP="00AD7F11">
      <w:pPr>
        <w:jc w:val="both"/>
        <w:rPr>
          <w:rFonts w:ascii="Arial" w:hAnsi="Arial" w:cs="Arial"/>
        </w:rPr>
      </w:pPr>
    </w:p>
    <w:p w:rsidR="00AD7F11" w:rsidRDefault="00AD7F11" w:rsidP="00AD7F11">
      <w:pPr>
        <w:jc w:val="both"/>
        <w:rPr>
          <w:rFonts w:ascii="Arial" w:hAnsi="Arial" w:cs="Arial"/>
        </w:rPr>
      </w:pPr>
      <w:r w:rsidRPr="00AD7F11">
        <w:rPr>
          <w:rFonts w:ascii="Arial" w:hAnsi="Arial" w:cs="Arial"/>
        </w:rPr>
        <w:t xml:space="preserve">In </w:t>
      </w:r>
      <w:r w:rsidRPr="00AD7F11">
        <w:rPr>
          <w:rFonts w:ascii="Arial" w:hAnsi="Arial" w:cs="Arial"/>
          <w:b/>
        </w:rPr>
        <w:t>summary</w:t>
      </w:r>
      <w:r w:rsidRPr="00AD7F11">
        <w:rPr>
          <w:rFonts w:ascii="Arial" w:hAnsi="Arial" w:cs="Arial"/>
        </w:rPr>
        <w:t xml:space="preserve">, the District Council’s Regeneration team recognises that this application will create new employment space on North Quay within the new Enterprise Zone. Nonetheless, we are concerned at the impact on delivery of the Enterprise Zone and our ambitions. As such, </w:t>
      </w:r>
      <w:r w:rsidRPr="00AD7F11">
        <w:rPr>
          <w:rFonts w:ascii="Arial" w:hAnsi="Arial" w:cs="Arial"/>
          <w:b/>
        </w:rPr>
        <w:t>we object to this application</w:t>
      </w:r>
      <w:r w:rsidRPr="00AD7F11">
        <w:rPr>
          <w:rFonts w:ascii="Arial" w:hAnsi="Arial" w:cs="Arial"/>
        </w:rPr>
        <w:t xml:space="preserve">. </w:t>
      </w:r>
    </w:p>
    <w:p w:rsidR="00F65BE4" w:rsidRPr="00AD7F11" w:rsidRDefault="00F65BE4"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We also note that the proposals are forecast to generate a limited number of new employment opportunities and, if approved, we would like to see a commitment from the applicant to offering apprenticeship and training opportunities for local young people to maximise the benefit of the development to the local economy.</w:t>
      </w:r>
    </w:p>
    <w:p w:rsidR="00AD7F11" w:rsidRPr="00AD7F11" w:rsidRDefault="00AD7F11" w:rsidP="00AD7F11">
      <w:pPr>
        <w:jc w:val="both"/>
        <w:rPr>
          <w:rFonts w:ascii="Arial" w:hAnsi="Arial" w:cs="Arial"/>
        </w:rPr>
      </w:pPr>
      <w:r w:rsidRPr="00AD7F11">
        <w:rPr>
          <w:rFonts w:ascii="Arial" w:hAnsi="Arial" w:cs="Arial"/>
        </w:rPr>
        <w:t xml:space="preserve"> </w:t>
      </w:r>
    </w:p>
    <w:p w:rsidR="00AD7F11" w:rsidRPr="00AD7F11" w:rsidRDefault="00AD7F11" w:rsidP="00AD7F11">
      <w:pPr>
        <w:jc w:val="both"/>
        <w:rPr>
          <w:rFonts w:ascii="Arial" w:hAnsi="Arial" w:cs="Arial"/>
        </w:rPr>
      </w:pPr>
      <w:r w:rsidRPr="00AD7F11">
        <w:rPr>
          <w:rFonts w:ascii="Arial" w:hAnsi="Arial" w:cs="Arial"/>
        </w:rPr>
        <w:t>4.4</w:t>
      </w:r>
      <w:r w:rsidRPr="00AD7F11">
        <w:rPr>
          <w:rFonts w:ascii="Arial" w:hAnsi="Arial" w:cs="Arial"/>
        </w:rPr>
        <w:tab/>
      </w:r>
      <w:r w:rsidRPr="00AD7F11">
        <w:rPr>
          <w:rFonts w:ascii="Arial" w:hAnsi="Arial" w:cs="Arial"/>
          <w:u w:val="single"/>
        </w:rPr>
        <w:t>Coast to Capital Local Enterprise Partnership</w:t>
      </w:r>
      <w:r w:rsidR="00F65BE4">
        <w:rPr>
          <w:rFonts w:ascii="Arial" w:hAnsi="Arial" w:cs="Arial"/>
        </w:rPr>
        <w:t>:</w:t>
      </w:r>
      <w:r w:rsidRPr="00AD7F11">
        <w:rPr>
          <w:rFonts w:ascii="Arial" w:hAnsi="Arial" w:cs="Arial"/>
        </w:rPr>
        <w:t xml:space="preserve"> In partnership with Lewes District Council we successfully bid for an Enterprise Zone across eight sites in Newhaven which formally launched on 1 April 2017</w:t>
      </w:r>
      <w:r w:rsidRPr="00AD7F11">
        <w:rPr>
          <w:rFonts w:ascii="Arial" w:hAnsi="Arial" w:cs="Arial"/>
          <w:bCs/>
        </w:rPr>
        <w:t>. Enterprise Zones are designated areas across England that provide tax breaks and additional support for new businesses.</w:t>
      </w:r>
      <w:r w:rsidRPr="00AD7F11">
        <w:rPr>
          <w:rFonts w:ascii="Arial" w:hAnsi="Arial" w:cs="Arial"/>
        </w:rPr>
        <w:t xml:space="preserve"> </w:t>
      </w:r>
      <w:r w:rsidRPr="00AD7F11">
        <w:rPr>
          <w:rFonts w:ascii="Arial" w:hAnsi="Arial" w:cs="Arial"/>
          <w:bCs/>
        </w:rPr>
        <w:t>The project aims to facilitate the economic regeneration of Newhaven and shift the town to a higher value economy over the next 25 years.</w:t>
      </w:r>
      <w:r w:rsidRPr="00AD7F11">
        <w:rPr>
          <w:rFonts w:ascii="Arial" w:hAnsi="Arial" w:cs="Arial"/>
        </w:rPr>
        <w:t xml:space="preserve"> As part of this bid a vision for the development and regeneration of the town was set out which sees Newhaven as having the potential to be the fastest growing business location in the South East. We do not believe that an asphalt plant on this site will help achieve this aspiration.</w:t>
      </w:r>
    </w:p>
    <w:p w:rsidR="00AD7F11" w:rsidRDefault="00AD7F11" w:rsidP="00AD7F11">
      <w:pPr>
        <w:jc w:val="both"/>
        <w:rPr>
          <w:rFonts w:ascii="Arial" w:hAnsi="Arial" w:cs="Arial"/>
        </w:rPr>
      </w:pPr>
      <w:r w:rsidRPr="00AD7F11">
        <w:rPr>
          <w:rFonts w:ascii="Arial" w:hAnsi="Arial" w:cs="Arial"/>
        </w:rPr>
        <w:t xml:space="preserve">This application is on the North Quay site, which is one of the eight sites included within the new Enterprise Zone. We are concerned that the proposed development will severely restrict future development opportunities on North Quay. This will impact upon the potential success of the Enterprise Zone, </w:t>
      </w:r>
      <w:r w:rsidRPr="00AD7F11">
        <w:rPr>
          <w:rFonts w:ascii="Arial" w:hAnsi="Arial" w:cs="Arial"/>
        </w:rPr>
        <w:lastRenderedPageBreak/>
        <w:t>although we recognise that development is already constrained by the existing Minerals and Waste policy designation. Nonetheless the Enterprise Zone harbours an ambition to re-allocate this policy in the medium term, with a view to bringing forward higher value development on North Quay.</w:t>
      </w:r>
    </w:p>
    <w:p w:rsidR="00F65BE4" w:rsidRPr="00AD7F11" w:rsidRDefault="00F65BE4"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We are also concerned about the potential for increased traffic movements on the A259 as well as increases in the number of bridge openings, and would expect the applicant to work with the local community and local businesses to minimise the disruption created by these proposals.</w:t>
      </w:r>
    </w:p>
    <w:p w:rsidR="00AD7F11" w:rsidRDefault="00AD7F11" w:rsidP="00AD7F11">
      <w:pPr>
        <w:jc w:val="both"/>
        <w:rPr>
          <w:rFonts w:ascii="Arial" w:hAnsi="Arial" w:cs="Arial"/>
        </w:rPr>
      </w:pPr>
      <w:r w:rsidRPr="00AD7F11">
        <w:rPr>
          <w:rFonts w:ascii="Arial" w:hAnsi="Arial" w:cs="Arial"/>
        </w:rPr>
        <w:t>We also note that the proposals are forecast to generate a limited number of new employment opportunities and, if approved, we would like to see a commitment from the applicant to offering apprenticeship and training opportunities for local young people to maximise the benefit of the development to the local economy.</w:t>
      </w:r>
    </w:p>
    <w:p w:rsidR="00F65BE4" w:rsidRPr="00AD7F11" w:rsidRDefault="00F65BE4"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 xml:space="preserve">Coast to Capital recognises that this application will create new employment space on North Quay within the new Enterprise Zone. Nonetheless, we are concerned at the impact on our ambitions for the Enterprise Zone. As such, </w:t>
      </w:r>
      <w:r w:rsidRPr="00AD7F11">
        <w:rPr>
          <w:rFonts w:ascii="Arial" w:hAnsi="Arial" w:cs="Arial"/>
          <w:b/>
        </w:rPr>
        <w:t>we object to this application</w:t>
      </w:r>
      <w:r w:rsidRPr="00AD7F11">
        <w:rPr>
          <w:rFonts w:ascii="Arial" w:hAnsi="Arial" w:cs="Arial"/>
        </w:rPr>
        <w:t xml:space="preserve">. However, if successful we offer our support to the applicant to ensure that the investment brings maximum benefit to Newhaven, the Enterprise Zone, and the residents of the town. </w:t>
      </w:r>
    </w:p>
    <w:p w:rsidR="00AD7F11" w:rsidRPr="00AD7F11" w:rsidRDefault="00AD7F11" w:rsidP="00AD7F11">
      <w:pPr>
        <w:jc w:val="both"/>
        <w:rPr>
          <w:rFonts w:ascii="Arial" w:hAnsi="Arial" w:cs="Arial"/>
          <w:u w:val="single"/>
        </w:rPr>
      </w:pPr>
    </w:p>
    <w:p w:rsidR="00AD7F11" w:rsidRPr="00AD7F11" w:rsidRDefault="00AD7F11" w:rsidP="00AD7F11">
      <w:pPr>
        <w:jc w:val="both"/>
        <w:rPr>
          <w:rFonts w:ascii="Arial" w:hAnsi="Arial" w:cs="Arial"/>
        </w:rPr>
      </w:pPr>
      <w:r w:rsidRPr="00AD7F11">
        <w:rPr>
          <w:rFonts w:ascii="Arial" w:hAnsi="Arial" w:cs="Arial"/>
        </w:rPr>
        <w:t>4.5</w:t>
      </w:r>
      <w:r w:rsidRPr="00AD7F11">
        <w:rPr>
          <w:rFonts w:ascii="Arial" w:hAnsi="Arial" w:cs="Arial"/>
        </w:rPr>
        <w:tab/>
      </w:r>
      <w:r w:rsidRPr="00AD7F11">
        <w:rPr>
          <w:rFonts w:ascii="Arial" w:hAnsi="Arial" w:cs="Arial"/>
          <w:u w:val="single"/>
        </w:rPr>
        <w:t>Environment Agency</w:t>
      </w:r>
      <w:r w:rsidR="00F65BE4">
        <w:rPr>
          <w:rFonts w:ascii="Arial" w:hAnsi="Arial" w:cs="Arial"/>
        </w:rPr>
        <w:t>:</w:t>
      </w:r>
      <w:r w:rsidRPr="00AD7F11">
        <w:rPr>
          <w:rFonts w:ascii="Arial" w:hAnsi="Arial" w:cs="Arial"/>
        </w:rPr>
        <w:t xml:space="preserve"> An initial objection was withdrawn following submission of further information. The Agency now has no objection subject to specified conditions being attached to any permission.</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4.6</w:t>
      </w:r>
      <w:r w:rsidRPr="00AD7F11">
        <w:rPr>
          <w:rFonts w:ascii="Arial" w:hAnsi="Arial" w:cs="Arial"/>
        </w:rPr>
        <w:tab/>
      </w:r>
      <w:r w:rsidRPr="00AD7F11">
        <w:rPr>
          <w:rFonts w:ascii="Arial" w:hAnsi="Arial" w:cs="Arial"/>
          <w:u w:val="single"/>
        </w:rPr>
        <w:t>Natural England</w:t>
      </w:r>
      <w:r w:rsidR="00F65BE4">
        <w:rPr>
          <w:rFonts w:ascii="Arial" w:hAnsi="Arial" w:cs="Arial"/>
        </w:rPr>
        <w:t>:</w:t>
      </w:r>
      <w:r w:rsidRPr="00AD7F11">
        <w:rPr>
          <w:rFonts w:ascii="Arial" w:hAnsi="Arial" w:cs="Arial"/>
        </w:rPr>
        <w:t xml:space="preserve"> Natural England considers the proposed development will not damage or destroy the interest features for which the Brighton to Newhaven SSSI has been notified and has no objection.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4.7</w:t>
      </w:r>
      <w:r w:rsidRPr="00AD7F11">
        <w:rPr>
          <w:rFonts w:ascii="Arial" w:hAnsi="Arial" w:cs="Arial"/>
        </w:rPr>
        <w:tab/>
      </w:r>
      <w:r w:rsidRPr="00AD7F11">
        <w:rPr>
          <w:rFonts w:ascii="Arial" w:hAnsi="Arial" w:cs="Arial"/>
          <w:u w:val="single"/>
        </w:rPr>
        <w:t>Lead Local Flood Authority</w:t>
      </w:r>
      <w:r w:rsidR="00F65BE4">
        <w:rPr>
          <w:rFonts w:ascii="Arial" w:hAnsi="Arial" w:cs="Arial"/>
        </w:rPr>
        <w:t>:</w:t>
      </w:r>
      <w:r w:rsidRPr="00AD7F11">
        <w:rPr>
          <w:rFonts w:ascii="Arial" w:hAnsi="Arial" w:cs="Arial"/>
        </w:rPr>
        <w:t xml:space="preserve"> The information provided is satisfactory and enables the LLFA to determine that the proposed development is capable of managing flood risk effectively although there will be need for standard conditions to be attached to any permission.</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4.8</w:t>
      </w:r>
      <w:r w:rsidRPr="00AD7F11">
        <w:rPr>
          <w:rFonts w:ascii="Arial" w:hAnsi="Arial" w:cs="Arial"/>
        </w:rPr>
        <w:tab/>
      </w:r>
      <w:r w:rsidRPr="00AD7F11">
        <w:rPr>
          <w:rFonts w:ascii="Arial" w:hAnsi="Arial" w:cs="Arial"/>
          <w:u w:val="single"/>
        </w:rPr>
        <w:t>South Downs National Park Authority</w:t>
      </w:r>
      <w:r w:rsidR="00F65BE4">
        <w:rPr>
          <w:rFonts w:ascii="Arial" w:hAnsi="Arial" w:cs="Arial"/>
        </w:rPr>
        <w:t>:</w:t>
      </w:r>
      <w:r w:rsidRPr="00AD7F11">
        <w:rPr>
          <w:rFonts w:ascii="Arial" w:hAnsi="Arial" w:cs="Arial"/>
        </w:rPr>
        <w:t xml:space="preserve"> No response received.</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sz w:val="6"/>
        </w:rPr>
      </w:pPr>
    </w:p>
    <w:p w:rsidR="00F65BE4" w:rsidRDefault="00AD7F11" w:rsidP="00F65BE4">
      <w:pPr>
        <w:jc w:val="both"/>
        <w:rPr>
          <w:rFonts w:ascii="Arial" w:hAnsi="Arial" w:cs="Arial"/>
        </w:rPr>
      </w:pPr>
      <w:r w:rsidRPr="00AD7F11">
        <w:rPr>
          <w:rFonts w:ascii="Arial" w:hAnsi="Arial" w:cs="Arial"/>
        </w:rPr>
        <w:t>4.9</w:t>
      </w:r>
      <w:r w:rsidRPr="00AD7F11">
        <w:rPr>
          <w:rFonts w:ascii="Arial" w:hAnsi="Arial" w:cs="Arial"/>
        </w:rPr>
        <w:tab/>
      </w:r>
      <w:r w:rsidRPr="00AD7F11">
        <w:rPr>
          <w:rFonts w:ascii="Arial" w:hAnsi="Arial" w:cs="Arial"/>
          <w:u w:val="single"/>
        </w:rPr>
        <w:t>South Heighton Parish Council</w:t>
      </w:r>
      <w:r w:rsidR="00F65BE4">
        <w:rPr>
          <w:rFonts w:ascii="Arial" w:hAnsi="Arial" w:cs="Arial"/>
        </w:rPr>
        <w:t>:</w:t>
      </w:r>
      <w:r w:rsidRPr="00AD7F11">
        <w:rPr>
          <w:rFonts w:ascii="Arial" w:hAnsi="Arial" w:cs="Arial"/>
        </w:rPr>
        <w:t xml:space="preserve"> The Parish Council wish to make a </w:t>
      </w:r>
      <w:r w:rsidRPr="00AD7F11">
        <w:rPr>
          <w:rFonts w:ascii="Arial" w:hAnsi="Arial" w:cs="Arial"/>
          <w:b/>
        </w:rPr>
        <w:t>strong objection</w:t>
      </w:r>
      <w:r w:rsidRPr="00AD7F11">
        <w:rPr>
          <w:rFonts w:ascii="Arial" w:hAnsi="Arial" w:cs="Arial"/>
        </w:rPr>
        <w:t xml:space="preserve"> to the above application.</w:t>
      </w:r>
    </w:p>
    <w:p w:rsidR="00F65BE4" w:rsidRDefault="00F65BE4" w:rsidP="00F65BE4">
      <w:pPr>
        <w:jc w:val="both"/>
        <w:rPr>
          <w:rFonts w:ascii="Arial" w:hAnsi="Arial" w:cs="Arial"/>
        </w:rPr>
      </w:pPr>
    </w:p>
    <w:p w:rsidR="00AD7F11" w:rsidRPr="00AD7F11" w:rsidRDefault="00AD7F11" w:rsidP="00F65BE4">
      <w:pPr>
        <w:jc w:val="both"/>
        <w:rPr>
          <w:rFonts w:ascii="Arial" w:hAnsi="Arial" w:cs="Arial"/>
        </w:rPr>
      </w:pPr>
      <w:r w:rsidRPr="00AD7F11">
        <w:rPr>
          <w:rFonts w:ascii="Arial" w:hAnsi="Arial" w:cs="Arial"/>
        </w:rPr>
        <w:t>Whilst the Council appreciates that the proposed development proposes to make use of a waterside location to receive sea won aggregates for part of its future operation, the proposed development does not initially use its own waterside frontage for this, but relies on another wharf.  Indeed there is no firm commitment to use the sites wharf and the size and location of the proposed covered storage bays would seem to limit this opportunity and there appears to be no indication in the application as to how this might be achieved in the future.  Instead the material is to be imported to the site from the wharf via heavy Goods Vehicles (HGVs).  This development is therefore not making appropriate use of this scarce waterside resource.</w:t>
      </w:r>
    </w:p>
    <w:p w:rsidR="00AD7F11" w:rsidRPr="00AD7F11" w:rsidRDefault="00AD7F11" w:rsidP="00F65BE4">
      <w:pPr>
        <w:jc w:val="both"/>
        <w:rPr>
          <w:rFonts w:ascii="Arial" w:hAnsi="Arial" w:cs="Arial"/>
          <w:sz w:val="6"/>
        </w:rPr>
      </w:pPr>
    </w:p>
    <w:p w:rsidR="00F65BE4" w:rsidRDefault="00AD7F11" w:rsidP="00F65BE4">
      <w:pPr>
        <w:jc w:val="both"/>
        <w:rPr>
          <w:rFonts w:ascii="Arial" w:hAnsi="Arial" w:cs="Arial"/>
        </w:rPr>
      </w:pPr>
      <w:r w:rsidRPr="00AD7F11">
        <w:rPr>
          <w:rFonts w:ascii="Arial" w:hAnsi="Arial" w:cs="Arial"/>
        </w:rPr>
        <w:lastRenderedPageBreak/>
        <w:t>Similarly, whilst the opportunity to achieve new jobs in the local area would normally be welcomed the proposed level of employment, with 38 jobs being HGV drivers, only 22 will be employed on this site of 2.63 hectares.</w:t>
      </w:r>
    </w:p>
    <w:p w:rsidR="00F65BE4" w:rsidRDefault="00F65BE4" w:rsidP="00F65BE4">
      <w:pPr>
        <w:jc w:val="both"/>
        <w:rPr>
          <w:rFonts w:ascii="Arial" w:hAnsi="Arial" w:cs="Arial"/>
        </w:rPr>
      </w:pPr>
    </w:p>
    <w:p w:rsidR="00F65BE4" w:rsidRDefault="00AD7F11" w:rsidP="00F65BE4">
      <w:pPr>
        <w:jc w:val="both"/>
        <w:rPr>
          <w:rFonts w:ascii="Arial" w:hAnsi="Arial" w:cs="Arial"/>
        </w:rPr>
      </w:pPr>
      <w:r w:rsidRPr="00AD7F11">
        <w:rPr>
          <w:rFonts w:ascii="Arial" w:hAnsi="Arial" w:cs="Arial"/>
        </w:rPr>
        <w:t>Nor is there any attempt to use the proximity of the railway to facilitate the import or export of materials to and from the site.  Consequently the development is wholly reliant on HGV movements for the import and export of all materials and according to the application summary will total 45,874, of which 90% (according to the applicant) would probably use the A26 and</w:t>
      </w:r>
      <w:r w:rsidRPr="00AD7F11">
        <w:rPr>
          <w:rFonts w:ascii="Arial" w:hAnsi="Arial" w:cs="Arial"/>
          <w:spacing w:val="23"/>
        </w:rPr>
        <w:t xml:space="preserve"> </w:t>
      </w:r>
      <w:r w:rsidRPr="00AD7F11">
        <w:rPr>
          <w:rFonts w:ascii="Arial" w:hAnsi="Arial" w:cs="Arial"/>
        </w:rPr>
        <w:t>A27.</w:t>
      </w:r>
    </w:p>
    <w:p w:rsidR="00F65BE4" w:rsidRPr="00F65BE4" w:rsidRDefault="00F65BE4" w:rsidP="00F65BE4">
      <w:pPr>
        <w:jc w:val="both"/>
        <w:rPr>
          <w:rFonts w:ascii="Arial" w:hAnsi="Arial" w:cs="Arial"/>
        </w:rPr>
      </w:pPr>
    </w:p>
    <w:p w:rsidR="00F65BE4" w:rsidRDefault="00AD7F11" w:rsidP="00F65BE4">
      <w:pPr>
        <w:jc w:val="both"/>
        <w:rPr>
          <w:rFonts w:ascii="Arial" w:hAnsi="Arial" w:cs="Arial"/>
        </w:rPr>
      </w:pPr>
      <w:r w:rsidRPr="00AD7F11">
        <w:rPr>
          <w:rFonts w:ascii="Arial" w:hAnsi="Arial" w:cs="Arial"/>
        </w:rPr>
        <w:t>With restricted use of the A259 and the A26 being the only principal road into the town from the A27 and wider road network the site is effectively at the end of a cul-de-sac on the southern most edge of the area (the south east of England) it intends to serve.  If 90% of the HGVs are to use the A26 this means in the order of 41,287 additional HGV movements along a single carriageway, twisting and undulating road that is already crumbling from current levels of use and onto an infrastructure that suffers significant congestion centred on the main access point to the proposed development at North Quay Road.</w:t>
      </w:r>
    </w:p>
    <w:p w:rsidR="00F65BE4" w:rsidRDefault="00F65BE4" w:rsidP="00F65BE4">
      <w:pPr>
        <w:jc w:val="both"/>
        <w:rPr>
          <w:rFonts w:ascii="Arial" w:hAnsi="Arial" w:cs="Arial"/>
        </w:rPr>
      </w:pPr>
    </w:p>
    <w:p w:rsidR="00AD7F11" w:rsidRDefault="00AD7F11" w:rsidP="00F65BE4">
      <w:pPr>
        <w:jc w:val="both"/>
        <w:rPr>
          <w:rFonts w:ascii="Arial" w:hAnsi="Arial" w:cs="Arial"/>
        </w:rPr>
      </w:pPr>
      <w:r w:rsidRPr="00AD7F11">
        <w:rPr>
          <w:rFonts w:ascii="Arial" w:hAnsi="Arial" w:cs="Arial"/>
        </w:rPr>
        <w:t>This will be further exacerbated by the proposed 40 ship movements a year servicing the site, resulting in an additional 80 bridge openings, which individually cause substantial disruption to traffic and long queues.</w:t>
      </w:r>
      <w:r w:rsidR="00F65BE4">
        <w:rPr>
          <w:rFonts w:ascii="Arial" w:hAnsi="Arial" w:cs="Arial"/>
        </w:rPr>
        <w:t xml:space="preserve"> </w:t>
      </w:r>
      <w:r w:rsidRPr="00AD7F11">
        <w:rPr>
          <w:rFonts w:ascii="Arial" w:hAnsi="Arial" w:cs="Arial"/>
        </w:rPr>
        <w:t>The development’s location is therefore wholly unsuited for this particular type of operation.</w:t>
      </w:r>
    </w:p>
    <w:p w:rsidR="00F65BE4" w:rsidRPr="00AD7F11" w:rsidRDefault="00F65BE4" w:rsidP="00F65BE4">
      <w:pPr>
        <w:jc w:val="both"/>
        <w:rPr>
          <w:rFonts w:ascii="Arial" w:hAnsi="Arial" w:cs="Arial"/>
        </w:rPr>
      </w:pPr>
    </w:p>
    <w:p w:rsidR="00AD7F11" w:rsidRPr="00AD7F11" w:rsidRDefault="00F65BE4" w:rsidP="00F65BE4">
      <w:pPr>
        <w:jc w:val="both"/>
        <w:rPr>
          <w:rFonts w:ascii="Arial" w:hAnsi="Arial" w:cs="Arial"/>
        </w:rPr>
      </w:pPr>
      <w:r>
        <w:rPr>
          <w:rFonts w:ascii="Arial" w:hAnsi="Arial" w:cs="Arial"/>
        </w:rPr>
        <w:t xml:space="preserve">The </w:t>
      </w:r>
      <w:r w:rsidR="00AD7F11" w:rsidRPr="00AD7F11">
        <w:rPr>
          <w:rFonts w:ascii="Arial" w:hAnsi="Arial" w:cs="Arial"/>
        </w:rPr>
        <w:t>applicant has also proposed elements of the development have unrestricted working hours namely the manufacture and distribution of asphalt, import of road planings and return loads (which could give rise to 4000 HGV movements), import of aggregates (the unloading from ships) and use of the gully waste plan</w:t>
      </w:r>
      <w:r>
        <w:rPr>
          <w:rFonts w:ascii="Arial" w:hAnsi="Arial" w:cs="Arial"/>
        </w:rPr>
        <w:t xml:space="preserve">t and associated HGV movements. </w:t>
      </w:r>
      <w:r w:rsidR="00AD7F11" w:rsidRPr="00AD7F11">
        <w:rPr>
          <w:rFonts w:ascii="Arial" w:hAnsi="Arial" w:cs="Arial"/>
        </w:rPr>
        <w:t>This consequently would relate to potentially significant movement of HGVs at all hours and continuous other noise and odour creating activity.</w:t>
      </w:r>
    </w:p>
    <w:p w:rsidR="00AD7F11" w:rsidRPr="00AD7F11" w:rsidRDefault="00AD7F11" w:rsidP="00F65BE4">
      <w:pPr>
        <w:jc w:val="both"/>
        <w:rPr>
          <w:rFonts w:ascii="Arial" w:hAnsi="Arial" w:cs="Arial"/>
        </w:rPr>
      </w:pPr>
    </w:p>
    <w:p w:rsidR="00F65BE4" w:rsidRDefault="00AD7F11" w:rsidP="00F65BE4">
      <w:pPr>
        <w:jc w:val="both"/>
        <w:rPr>
          <w:rFonts w:ascii="Arial" w:hAnsi="Arial" w:cs="Arial"/>
        </w:rPr>
      </w:pPr>
      <w:r w:rsidRPr="00AD7F11">
        <w:rPr>
          <w:rFonts w:ascii="Arial" w:hAnsi="Arial" w:cs="Arial"/>
        </w:rPr>
        <w:t>Although the site may be within an industrial area its access routes pass through and are adjacent to elevated residential areas and it is situated in close proximity to the Newhaven town centre. Other developments in the area have specifically had their working/delivery hours and volume of HGV movements controlled in an attempt to reduce their impact on the amenities of residents and negative effect on the town centre that already suffers pollution levels above the maximum European standards.</w:t>
      </w:r>
    </w:p>
    <w:p w:rsidR="00F65BE4" w:rsidRDefault="00F65BE4" w:rsidP="00F65BE4">
      <w:pPr>
        <w:jc w:val="both"/>
        <w:rPr>
          <w:rFonts w:ascii="Arial" w:hAnsi="Arial" w:cs="Arial"/>
        </w:rPr>
      </w:pPr>
    </w:p>
    <w:p w:rsidR="00F65BE4" w:rsidRDefault="00AD7F11" w:rsidP="00F65BE4">
      <w:pPr>
        <w:jc w:val="both"/>
        <w:rPr>
          <w:rFonts w:ascii="Arial" w:hAnsi="Arial" w:cs="Arial"/>
        </w:rPr>
      </w:pPr>
      <w:r w:rsidRPr="00AD7F11">
        <w:rPr>
          <w:rFonts w:ascii="Arial" w:hAnsi="Arial" w:cs="Arial"/>
        </w:rPr>
        <w:t xml:space="preserve">Unfortunately, experience has shown that despite assurances about mitigation measures and supposedly rigorous environmental measurements and controls for odours, noise, dust etc. in respect of similar activities in the area; as local residents we have experienced numerous incidents of excessive noise, odorous smells and disturbing activities at night and the weekend.  The latest incident was only a few weeks ago, when noxious smells persisted for several days, but the Environment Agency, although </w:t>
      </w:r>
      <w:r w:rsidRPr="00AD7F11">
        <w:rPr>
          <w:rFonts w:ascii="Arial" w:hAnsi="Arial" w:cs="Arial"/>
        </w:rPr>
        <w:lastRenderedPageBreak/>
        <w:t>recognising there was a problem, appear to have been unable to identify the source and take remedial and/or punitive action.</w:t>
      </w:r>
    </w:p>
    <w:p w:rsidR="00F65BE4" w:rsidRDefault="00F65BE4" w:rsidP="00F65BE4">
      <w:pPr>
        <w:jc w:val="both"/>
        <w:rPr>
          <w:rFonts w:ascii="Arial" w:hAnsi="Arial" w:cs="Arial"/>
        </w:rPr>
      </w:pPr>
    </w:p>
    <w:p w:rsidR="00F65BE4" w:rsidRDefault="00AD7F11" w:rsidP="00F65BE4">
      <w:pPr>
        <w:jc w:val="both"/>
        <w:rPr>
          <w:rFonts w:ascii="Arial" w:hAnsi="Arial" w:cs="Arial"/>
        </w:rPr>
      </w:pPr>
      <w:r w:rsidRPr="00AD7F11">
        <w:rPr>
          <w:rFonts w:ascii="Arial" w:hAnsi="Arial" w:cs="Arial"/>
        </w:rPr>
        <w:t>Whilst within an industrial area the proposed mass and height of elements of the proposed development (20.254m asphalt plant, 12.920m concrete batching and 15.707m covered storage bays) means there will be a significant visual impact on this prominent riverside site which is overlooked from the town centre, raised residential areas to the west in Newhaven and to the east in South Heighton and Denton.</w:t>
      </w:r>
    </w:p>
    <w:p w:rsidR="00F65BE4" w:rsidRDefault="00F65BE4" w:rsidP="00F65BE4">
      <w:pPr>
        <w:jc w:val="both"/>
        <w:rPr>
          <w:rFonts w:ascii="Arial" w:hAnsi="Arial" w:cs="Arial"/>
        </w:rPr>
      </w:pPr>
    </w:p>
    <w:p w:rsidR="00F65BE4" w:rsidRDefault="00AD7F11" w:rsidP="00F65BE4">
      <w:pPr>
        <w:jc w:val="both"/>
        <w:rPr>
          <w:rFonts w:ascii="Arial" w:hAnsi="Arial" w:cs="Arial"/>
        </w:rPr>
      </w:pPr>
      <w:r w:rsidRPr="00AD7F11">
        <w:rPr>
          <w:rFonts w:ascii="Arial" w:hAnsi="Arial" w:cs="Arial"/>
        </w:rPr>
        <w:t>There is a continuing escalation of these types of dirty/nuisance developments being allowed in Newhaven and their accumulative effect is increasingly detrimental to the town, surrounding residential areas and restricted infrastructure.  The town is striving to improve its image and attract appropriate investment and develop the port as the gateway to The South Downs National Park and south east England, but this development would have nothing but a negative effect.</w:t>
      </w:r>
    </w:p>
    <w:p w:rsidR="00F65BE4" w:rsidRDefault="00F65BE4" w:rsidP="00F65BE4">
      <w:pPr>
        <w:jc w:val="both"/>
        <w:rPr>
          <w:rFonts w:ascii="Arial" w:hAnsi="Arial" w:cs="Arial"/>
        </w:rPr>
      </w:pPr>
    </w:p>
    <w:p w:rsidR="00F65BE4" w:rsidRDefault="00AD7F11" w:rsidP="00F65BE4">
      <w:pPr>
        <w:jc w:val="both"/>
        <w:rPr>
          <w:rFonts w:ascii="Arial" w:hAnsi="Arial" w:cs="Arial"/>
        </w:rPr>
      </w:pPr>
      <w:r w:rsidRPr="00AD7F11">
        <w:rPr>
          <w:rFonts w:ascii="Arial" w:hAnsi="Arial" w:cs="Arial"/>
        </w:rPr>
        <w:t>In addition to this potential development and its resultant impact on the local infrastructure the town is the focus for major residential allocations to meet the housing needs of the Lewes District Council, so not only will there be additional demand on the road network, but additional residents who’s amenity will be effected.</w:t>
      </w:r>
    </w:p>
    <w:p w:rsidR="00F65BE4" w:rsidRDefault="00F65BE4" w:rsidP="00F65BE4">
      <w:pPr>
        <w:jc w:val="both"/>
        <w:rPr>
          <w:rFonts w:ascii="Arial" w:hAnsi="Arial" w:cs="Arial"/>
        </w:rPr>
      </w:pPr>
    </w:p>
    <w:p w:rsidR="00AD7F11" w:rsidRPr="00AD7F11" w:rsidRDefault="00AD7F11" w:rsidP="00F65BE4">
      <w:pPr>
        <w:jc w:val="both"/>
        <w:rPr>
          <w:rFonts w:ascii="Arial" w:hAnsi="Arial" w:cs="Arial"/>
        </w:rPr>
      </w:pPr>
      <w:r w:rsidRPr="00AD7F11">
        <w:rPr>
          <w:rFonts w:ascii="Arial" w:hAnsi="Arial" w:cs="Arial"/>
        </w:rPr>
        <w:t>Consequently the Parish Council wish to register their strong objection to the proposed development on the following grounds:</w:t>
      </w:r>
    </w:p>
    <w:p w:rsidR="00AD7F11" w:rsidRPr="00AD7F11" w:rsidRDefault="00AD7F11" w:rsidP="00F65BE4">
      <w:pPr>
        <w:jc w:val="both"/>
        <w:rPr>
          <w:rFonts w:ascii="Arial" w:hAnsi="Arial" w:cs="Arial"/>
          <w:sz w:val="6"/>
        </w:rPr>
      </w:pPr>
    </w:p>
    <w:p w:rsidR="00AD7F11" w:rsidRPr="00AD7F11" w:rsidRDefault="00AD7F11" w:rsidP="00F65BE4">
      <w:pPr>
        <w:widowControl w:val="0"/>
        <w:numPr>
          <w:ilvl w:val="0"/>
          <w:numId w:val="1"/>
        </w:numPr>
        <w:kinsoku w:val="0"/>
        <w:spacing w:line="249" w:lineRule="auto"/>
        <w:ind w:left="360" w:right="268" w:hanging="360"/>
        <w:jc w:val="both"/>
        <w:rPr>
          <w:rFonts w:ascii="Arial" w:hAnsi="Arial" w:cs="Arial"/>
        </w:rPr>
      </w:pPr>
      <w:r w:rsidRPr="00AD7F11">
        <w:rPr>
          <w:rFonts w:ascii="Arial" w:hAnsi="Arial" w:cs="Arial"/>
        </w:rPr>
        <w:t>The significant adverse effect on local traffic congestion and infrastructure and the amenities of local residents, particularly those within the vicinity of the A26, created by the large numbers of HGVs servicing this development, especially with unrestricted working hours.</w:t>
      </w:r>
    </w:p>
    <w:p w:rsidR="00AD7F11" w:rsidRPr="00AD7F11" w:rsidRDefault="00AD7F11" w:rsidP="00F65BE4">
      <w:pPr>
        <w:widowControl w:val="0"/>
        <w:numPr>
          <w:ilvl w:val="0"/>
          <w:numId w:val="1"/>
        </w:numPr>
        <w:kinsoku w:val="0"/>
        <w:spacing w:line="247" w:lineRule="auto"/>
        <w:ind w:left="360" w:right="263" w:hanging="360"/>
        <w:jc w:val="both"/>
        <w:rPr>
          <w:rFonts w:ascii="Arial" w:hAnsi="Arial" w:cs="Arial"/>
        </w:rPr>
      </w:pPr>
      <w:r w:rsidRPr="00AD7F11">
        <w:rPr>
          <w:rFonts w:ascii="Arial" w:hAnsi="Arial" w:cs="Arial"/>
        </w:rPr>
        <w:t>The significant additional adverse effect on traffic congestion and pollution levels locally created by the increased number of swing bridge openings and subsequent traffic queues.</w:t>
      </w:r>
    </w:p>
    <w:p w:rsidR="00AD7F11" w:rsidRPr="00AD7F11" w:rsidRDefault="00AD7F11" w:rsidP="00F65BE4">
      <w:pPr>
        <w:widowControl w:val="0"/>
        <w:numPr>
          <w:ilvl w:val="0"/>
          <w:numId w:val="1"/>
        </w:numPr>
        <w:kinsoku w:val="0"/>
        <w:spacing w:line="249" w:lineRule="auto"/>
        <w:ind w:left="360" w:right="611" w:hanging="360"/>
        <w:jc w:val="both"/>
        <w:rPr>
          <w:rFonts w:ascii="Arial" w:hAnsi="Arial" w:cs="Arial"/>
        </w:rPr>
      </w:pPr>
      <w:r w:rsidRPr="00AD7F11">
        <w:rPr>
          <w:rFonts w:ascii="Arial" w:hAnsi="Arial" w:cs="Arial"/>
        </w:rPr>
        <w:t>The negative effect of these traffic movements and plant operation on air quality.</w:t>
      </w:r>
    </w:p>
    <w:p w:rsidR="00AD7F11" w:rsidRPr="00AD7F11" w:rsidRDefault="00AD7F11" w:rsidP="00F65BE4">
      <w:pPr>
        <w:widowControl w:val="0"/>
        <w:numPr>
          <w:ilvl w:val="0"/>
          <w:numId w:val="1"/>
        </w:numPr>
        <w:kinsoku w:val="0"/>
        <w:spacing w:line="249" w:lineRule="auto"/>
        <w:ind w:left="360" w:right="347" w:hanging="360"/>
        <w:jc w:val="both"/>
        <w:rPr>
          <w:rFonts w:ascii="Arial" w:hAnsi="Arial" w:cs="Arial"/>
        </w:rPr>
      </w:pPr>
      <w:r w:rsidRPr="00AD7F11">
        <w:rPr>
          <w:rFonts w:ascii="Arial" w:hAnsi="Arial" w:cs="Arial"/>
        </w:rPr>
        <w:t>The additional noise pollution, from HGVs, the loading/unloading and the operation of the plant, especially during night/weekend</w:t>
      </w:r>
      <w:r w:rsidRPr="00AD7F11">
        <w:rPr>
          <w:rFonts w:ascii="Arial" w:hAnsi="Arial" w:cs="Arial"/>
          <w:spacing w:val="45"/>
        </w:rPr>
        <w:t xml:space="preserve"> </w:t>
      </w:r>
      <w:r w:rsidRPr="00AD7F11">
        <w:rPr>
          <w:rFonts w:ascii="Arial" w:hAnsi="Arial" w:cs="Arial"/>
        </w:rPr>
        <w:t>working, when ambient noise levels are lower.</w:t>
      </w:r>
    </w:p>
    <w:p w:rsidR="00AD7F11" w:rsidRPr="00AD7F11" w:rsidRDefault="00AD7F11" w:rsidP="00F65BE4">
      <w:pPr>
        <w:widowControl w:val="0"/>
        <w:numPr>
          <w:ilvl w:val="0"/>
          <w:numId w:val="1"/>
        </w:numPr>
        <w:kinsoku w:val="0"/>
        <w:spacing w:line="249" w:lineRule="auto"/>
        <w:ind w:left="360" w:right="295" w:hanging="360"/>
        <w:jc w:val="both"/>
        <w:rPr>
          <w:rFonts w:ascii="Arial" w:hAnsi="Arial" w:cs="Arial"/>
        </w:rPr>
      </w:pPr>
      <w:r w:rsidRPr="00AD7F11">
        <w:rPr>
          <w:rFonts w:ascii="Arial" w:hAnsi="Arial" w:cs="Arial"/>
        </w:rPr>
        <w:t>The mass and height of the proposed buildings and their visual impact on the townscape.</w:t>
      </w:r>
    </w:p>
    <w:p w:rsidR="00AD7F11" w:rsidRPr="00AD7F11" w:rsidRDefault="00AD7F11" w:rsidP="00F65BE4">
      <w:pPr>
        <w:widowControl w:val="0"/>
        <w:numPr>
          <w:ilvl w:val="0"/>
          <w:numId w:val="1"/>
        </w:numPr>
        <w:kinsoku w:val="0"/>
        <w:spacing w:line="247" w:lineRule="auto"/>
        <w:ind w:left="360" w:right="442" w:hanging="360"/>
        <w:jc w:val="both"/>
        <w:rPr>
          <w:rFonts w:ascii="Arial" w:hAnsi="Arial" w:cs="Arial"/>
        </w:rPr>
      </w:pPr>
      <w:r w:rsidRPr="00AD7F11">
        <w:rPr>
          <w:rFonts w:ascii="Arial" w:hAnsi="Arial" w:cs="Arial"/>
        </w:rPr>
        <w:t>The accumulative and detrimental effect of all of these factors and similar developments on the town's potential and wider regeneration.</w:t>
      </w:r>
    </w:p>
    <w:p w:rsidR="00AD7F11" w:rsidRPr="00AD7F11" w:rsidRDefault="00AD7F11" w:rsidP="00F65BE4">
      <w:pPr>
        <w:jc w:val="both"/>
        <w:rPr>
          <w:rFonts w:ascii="Arial" w:hAnsi="Arial" w:cs="Arial"/>
          <w:sz w:val="6"/>
        </w:rPr>
      </w:pPr>
    </w:p>
    <w:p w:rsidR="00AD7F11" w:rsidRPr="00AD7F11" w:rsidRDefault="00AD7F11" w:rsidP="00F65BE4">
      <w:pPr>
        <w:jc w:val="both"/>
        <w:rPr>
          <w:rFonts w:ascii="Arial" w:hAnsi="Arial" w:cs="Arial"/>
        </w:rPr>
      </w:pPr>
      <w:r w:rsidRPr="00AD7F11">
        <w:rPr>
          <w:rFonts w:ascii="Arial" w:hAnsi="Arial" w:cs="Arial"/>
        </w:rPr>
        <w:t xml:space="preserve">In conclusion this development would have a </w:t>
      </w:r>
      <w:r w:rsidR="00F65BE4" w:rsidRPr="00AD7F11">
        <w:rPr>
          <w:rFonts w:ascii="Arial" w:hAnsi="Arial" w:cs="Arial"/>
        </w:rPr>
        <w:t>significant</w:t>
      </w:r>
      <w:r w:rsidRPr="00AD7F11">
        <w:rPr>
          <w:rFonts w:ascii="Arial" w:hAnsi="Arial" w:cs="Arial"/>
        </w:rPr>
        <w:t xml:space="preserve"> detrimental impact on the amenities, health, wellbeing and quality of life of our local residents for all the reasons referred to above and the Parish Council believes this application should be refused.</w:t>
      </w:r>
    </w:p>
    <w:p w:rsidR="00AD7F11" w:rsidRPr="00AD7F11" w:rsidRDefault="00AD7F11" w:rsidP="00AD7F11">
      <w:pPr>
        <w:jc w:val="both"/>
        <w:rPr>
          <w:rFonts w:ascii="Arial" w:hAnsi="Arial" w:cs="Arial"/>
        </w:rPr>
      </w:pPr>
    </w:p>
    <w:p w:rsidR="00AD7F11" w:rsidRPr="00AD7F11" w:rsidRDefault="00AD7F11" w:rsidP="00AD7F11">
      <w:pPr>
        <w:jc w:val="both"/>
        <w:rPr>
          <w:rFonts w:ascii="Arial" w:eastAsia="Calibri" w:hAnsi="Arial" w:cs="Arial"/>
        </w:rPr>
      </w:pPr>
      <w:r w:rsidRPr="00AD7F11">
        <w:rPr>
          <w:rFonts w:ascii="Arial" w:hAnsi="Arial" w:cs="Arial"/>
        </w:rPr>
        <w:t>4.10</w:t>
      </w:r>
      <w:r w:rsidRPr="00AD7F11">
        <w:rPr>
          <w:rFonts w:ascii="Arial" w:hAnsi="Arial" w:cs="Arial"/>
        </w:rPr>
        <w:tab/>
      </w:r>
      <w:r w:rsidRPr="00AD7F11">
        <w:rPr>
          <w:rFonts w:ascii="Arial" w:hAnsi="Arial" w:cs="Arial"/>
          <w:u w:val="single"/>
        </w:rPr>
        <w:t>Highways England</w:t>
      </w:r>
      <w:r w:rsidRPr="00AD7F11">
        <w:rPr>
          <w:rFonts w:ascii="Arial" w:hAnsi="Arial" w:cs="Arial"/>
        </w:rPr>
        <w:t xml:space="preserve">; </w:t>
      </w:r>
      <w:r w:rsidRPr="00AD7F11">
        <w:rPr>
          <w:rFonts w:ascii="Arial" w:eastAsia="Calibri" w:hAnsi="Arial" w:cs="Arial"/>
        </w:rPr>
        <w:t xml:space="preserve">Highways England has been appointed by the Secretary of State for Transport as strategic highway company under the </w:t>
      </w:r>
      <w:r w:rsidRPr="00AD7F11">
        <w:rPr>
          <w:rFonts w:ascii="Arial" w:eastAsia="Calibri" w:hAnsi="Arial" w:cs="Arial"/>
        </w:rPr>
        <w:lastRenderedPageBreak/>
        <w:t xml:space="preserve">provisions of the Infrastructure Act 2015 and is the highway authority, traffic authority and street authority for the strategic road network (SRN).  The SRN is a critical national asset and as such Highways England works to ensure that it operates and is managed in the public interest, both in respect of current activities and needs as well as in providing effective stewardship of its long-term operation and integrity. Highways England will be concerned with proposals that have the potential to impact on the safe and efficient operation of the SRN, in this case the A26 into and out of Newhaven which links to the A27 to the north.  </w:t>
      </w:r>
    </w:p>
    <w:p w:rsidR="00AD7F11" w:rsidRPr="00AD7F11" w:rsidRDefault="00AD7F11" w:rsidP="00AD7F11">
      <w:pPr>
        <w:jc w:val="both"/>
        <w:rPr>
          <w:rFonts w:ascii="Arial" w:eastAsia="Calibri" w:hAnsi="Arial" w:cs="Arial"/>
        </w:rPr>
      </w:pPr>
    </w:p>
    <w:p w:rsidR="00AD7F11" w:rsidRPr="00AD7F11" w:rsidRDefault="00AD7F11" w:rsidP="00AD7F11">
      <w:pPr>
        <w:jc w:val="both"/>
        <w:rPr>
          <w:rFonts w:ascii="Arial" w:hAnsi="Arial" w:cs="Arial"/>
        </w:rPr>
      </w:pPr>
      <w:r w:rsidRPr="00AD7F11">
        <w:rPr>
          <w:rFonts w:ascii="Arial" w:eastAsia="Calibri" w:hAnsi="Arial" w:cs="Arial"/>
        </w:rPr>
        <w:t xml:space="preserve">Having examined the above Transport Assessment and Design and Access Statement, we are satisfied that the proposals are unlikely to have a demonstrable adverse impact on the safe and efficient operation of the A26 and A27 at Newhaven which form part of the SRN. </w:t>
      </w:r>
    </w:p>
    <w:p w:rsidR="00AD7F11" w:rsidRPr="00AD7F11" w:rsidRDefault="00AD7F11" w:rsidP="00AD7F11">
      <w:pPr>
        <w:jc w:val="both"/>
        <w:rPr>
          <w:rFonts w:ascii="Arial" w:hAnsi="Arial" w:cs="Arial"/>
        </w:rPr>
      </w:pPr>
    </w:p>
    <w:p w:rsidR="00AD7F11" w:rsidRDefault="00AD7F11" w:rsidP="00AD7F11">
      <w:pPr>
        <w:jc w:val="both"/>
        <w:rPr>
          <w:rFonts w:ascii="Arial" w:hAnsi="Arial" w:cs="Arial"/>
        </w:rPr>
      </w:pPr>
      <w:r w:rsidRPr="00AD7F11">
        <w:rPr>
          <w:rFonts w:ascii="Arial" w:hAnsi="Arial" w:cs="Arial"/>
        </w:rPr>
        <w:t>4.11</w:t>
      </w:r>
      <w:r w:rsidRPr="00AD7F11">
        <w:rPr>
          <w:rFonts w:ascii="Arial" w:hAnsi="Arial" w:cs="Arial"/>
        </w:rPr>
        <w:tab/>
      </w:r>
      <w:r w:rsidRPr="00AD7F11">
        <w:rPr>
          <w:rFonts w:ascii="Arial" w:hAnsi="Arial" w:cs="Arial"/>
          <w:u w:val="single"/>
        </w:rPr>
        <w:t>Highway Authority</w:t>
      </w:r>
      <w:r w:rsidRPr="00AD7F11">
        <w:rPr>
          <w:rFonts w:ascii="Arial" w:hAnsi="Arial" w:cs="Arial"/>
        </w:rPr>
        <w:t>; There is port related operation established in principle for this site with associated vehicle trip generation. Information supporting the application sets out evidence of port operation over the last 10 years and anticipated traffic generation associated with the proposal. Transport related information from the contract so far has also been provided which show the transport modelling for the proposal is robust although tends towards the ‘worst-case scenario’ in terms of traffic generation. Consequently anticipated trips associated with the proposal at peak periods are unlikely to have measurable impact on the local highway network between the site and the A26.</w:t>
      </w:r>
    </w:p>
    <w:p w:rsidR="00F65BE4" w:rsidRPr="00AD7F11" w:rsidRDefault="00F65BE4"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 xml:space="preserve">The Highway Authority does not consider the impact of development will be ‘severe’ in NPPF terms and therefore does not object.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4.12</w:t>
      </w:r>
      <w:r w:rsidRPr="00AD7F11">
        <w:rPr>
          <w:rFonts w:ascii="Arial" w:hAnsi="Arial" w:cs="Arial"/>
        </w:rPr>
        <w:tab/>
      </w:r>
      <w:r w:rsidRPr="00AD7F11">
        <w:rPr>
          <w:rFonts w:ascii="Arial" w:hAnsi="Arial" w:cs="Arial"/>
          <w:u w:val="single"/>
        </w:rPr>
        <w:t>Network Rail</w:t>
      </w:r>
      <w:r w:rsidRPr="00AD7F11">
        <w:rPr>
          <w:rFonts w:ascii="Arial" w:hAnsi="Arial" w:cs="Arial"/>
        </w:rPr>
        <w:t xml:space="preserve">; Network Rail’s Level Crossing team are concerned by the potential impact that additional HGV movements will have on the condition of Newhaven Town Level Crossing and its associated equipment. Network Rail would therefore be grateful if further discussion could take place between the applicant, East Sussex County Council and Network Rail in regards to potential funding to help mitigate against the impact of the proposed development on the level crossing equipment. </w:t>
      </w:r>
    </w:p>
    <w:p w:rsidR="00AD7F11" w:rsidRPr="00AD7F11" w:rsidRDefault="00AD7F11" w:rsidP="00AD7F11">
      <w:pPr>
        <w:jc w:val="both"/>
        <w:rPr>
          <w:rFonts w:ascii="Arial" w:hAnsi="Arial" w:cs="Arial"/>
        </w:rPr>
      </w:pPr>
    </w:p>
    <w:p w:rsidR="00AD7F11" w:rsidRDefault="00AD7F11" w:rsidP="00AD7F11">
      <w:pPr>
        <w:jc w:val="both"/>
        <w:rPr>
          <w:rFonts w:ascii="Arial" w:hAnsi="Arial" w:cs="Arial"/>
        </w:rPr>
      </w:pPr>
      <w:r w:rsidRPr="00AD7F11">
        <w:rPr>
          <w:rFonts w:ascii="Arial" w:hAnsi="Arial" w:cs="Arial"/>
        </w:rPr>
        <w:t>4.13</w:t>
      </w:r>
      <w:r w:rsidRPr="00AD7F11">
        <w:rPr>
          <w:rFonts w:ascii="Arial" w:hAnsi="Arial" w:cs="Arial"/>
        </w:rPr>
        <w:tab/>
      </w:r>
      <w:r w:rsidRPr="00AD7F11">
        <w:rPr>
          <w:rFonts w:ascii="Arial" w:hAnsi="Arial" w:cs="Arial"/>
          <w:u w:val="single"/>
        </w:rPr>
        <w:t>Southern Water</w:t>
      </w:r>
      <w:r w:rsidRPr="00AD7F11">
        <w:rPr>
          <w:rFonts w:ascii="Arial" w:hAnsi="Arial" w:cs="Arial"/>
        </w:rPr>
        <w:t>; The applicant is advised to consult the Environment Agency directly regarding the use of septic tanks which dispose of effluent to sub-soil irrigation. The owner of the premises will need to maintain the septic tank to ensure its long term effectiveness.</w:t>
      </w:r>
    </w:p>
    <w:p w:rsidR="00F65BE4" w:rsidRPr="00AD7F11" w:rsidRDefault="00F65BE4" w:rsidP="00AD7F11">
      <w:pPr>
        <w:jc w:val="both"/>
        <w:rPr>
          <w:rFonts w:ascii="Arial" w:hAnsi="Arial" w:cs="Arial"/>
        </w:rPr>
      </w:pPr>
    </w:p>
    <w:p w:rsidR="00AD7F11" w:rsidRDefault="00AD7F11" w:rsidP="00AD7F11">
      <w:pPr>
        <w:jc w:val="both"/>
        <w:rPr>
          <w:rFonts w:ascii="Arial" w:hAnsi="Arial" w:cs="Arial"/>
        </w:rPr>
      </w:pPr>
      <w:r w:rsidRPr="00AD7F11">
        <w:rPr>
          <w:rFonts w:ascii="Arial" w:hAnsi="Arial" w:cs="Arial"/>
        </w:rPr>
        <w:t xml:space="preserve">The applicant has indicated that dewatering will result in foul sewage disposal to the sewer. The proposed development is some distance from the nearest public foul sewer and the applicant should confirm adequate rights to use any intervening private drainage systems. </w:t>
      </w:r>
    </w:p>
    <w:p w:rsidR="00F65BE4" w:rsidRPr="00AD7F11" w:rsidRDefault="00F65BE4"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Southern Water requires a formal application for a connection to the public foul sewer. No trade effluent can be discharged either directly or indirectly to any public sewer without the formal consent of Southern Water</w:t>
      </w:r>
    </w:p>
    <w:p w:rsidR="00AD7F11" w:rsidRPr="00AD7F11" w:rsidRDefault="00AD7F11" w:rsidP="00AD7F11">
      <w:pPr>
        <w:jc w:val="both"/>
        <w:rPr>
          <w:rFonts w:ascii="Arial" w:hAnsi="Arial" w:cs="Arial"/>
        </w:rPr>
      </w:pPr>
      <w:r w:rsidRPr="00AD7F11">
        <w:rPr>
          <w:rFonts w:ascii="Arial" w:hAnsi="Arial" w:cs="Arial"/>
        </w:rPr>
        <w:lastRenderedPageBreak/>
        <w:t>The application details for this development indicate that the proposed means of surface water drainage for the site is via a watercourse. The Council’s technical staff and the relevant authority for land drainage consent should comment on the adequacy of the proposals to discharge surface water to the local watercourse.</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4.14</w:t>
      </w:r>
      <w:r w:rsidRPr="00AD7F11">
        <w:rPr>
          <w:rFonts w:ascii="Arial" w:hAnsi="Arial" w:cs="Arial"/>
        </w:rPr>
        <w:tab/>
      </w:r>
      <w:r w:rsidRPr="00AD7F11">
        <w:rPr>
          <w:rFonts w:ascii="Arial" w:hAnsi="Arial" w:cs="Arial"/>
          <w:u w:val="single"/>
        </w:rPr>
        <w:t>Newhaven Port Authority</w:t>
      </w:r>
      <w:r w:rsidRPr="00AD7F11">
        <w:rPr>
          <w:rFonts w:ascii="Arial" w:hAnsi="Arial" w:cs="Arial"/>
        </w:rPr>
        <w:t>; No response received</w:t>
      </w:r>
    </w:p>
    <w:p w:rsidR="00AD7F11" w:rsidRPr="00AD7F11" w:rsidRDefault="00AD7F11" w:rsidP="00AD7F11">
      <w:pPr>
        <w:jc w:val="both"/>
        <w:rPr>
          <w:rFonts w:ascii="Arial" w:hAnsi="Arial" w:cs="Arial"/>
        </w:rPr>
      </w:pPr>
    </w:p>
    <w:p w:rsidR="00AD7F11" w:rsidRDefault="00AD7F11" w:rsidP="00AD7F11">
      <w:pPr>
        <w:jc w:val="both"/>
        <w:rPr>
          <w:rFonts w:ascii="Arial" w:hAnsi="Arial" w:cs="Arial"/>
        </w:rPr>
      </w:pPr>
      <w:r w:rsidRPr="00AD7F11">
        <w:rPr>
          <w:rFonts w:ascii="Arial" w:hAnsi="Arial" w:cs="Arial"/>
        </w:rPr>
        <w:t>4.15</w:t>
      </w:r>
      <w:r w:rsidRPr="00AD7F11">
        <w:rPr>
          <w:rFonts w:ascii="Arial" w:hAnsi="Arial" w:cs="Arial"/>
        </w:rPr>
        <w:tab/>
      </w:r>
      <w:r w:rsidRPr="00AD7F11">
        <w:rPr>
          <w:rFonts w:ascii="Arial" w:hAnsi="Arial" w:cs="Arial"/>
          <w:u w:val="single"/>
        </w:rPr>
        <w:t>Maria Caulfield MP</w:t>
      </w:r>
      <w:r w:rsidRPr="00AD7F11">
        <w:rPr>
          <w:rFonts w:ascii="Arial" w:hAnsi="Arial" w:cs="Arial"/>
        </w:rPr>
        <w:t xml:space="preserve">; The major objection concerns the increase in traffic movements caused by HGVs and access to the swing bridge and the resulting congestion and increase in pollution this will cause residents in and around Newhaven. Whilst new business in the area is welcomed the necessary supporting infrastructure is also needed and currently the ring road would not be able to do so. </w:t>
      </w:r>
    </w:p>
    <w:p w:rsidR="00F65BE4" w:rsidRPr="00AD7F11" w:rsidRDefault="00F65BE4" w:rsidP="00AD7F11">
      <w:pPr>
        <w:jc w:val="both"/>
        <w:rPr>
          <w:rFonts w:ascii="Arial" w:hAnsi="Arial" w:cs="Arial"/>
        </w:rPr>
      </w:pPr>
    </w:p>
    <w:p w:rsidR="00AD7F11" w:rsidRDefault="00AD7F11" w:rsidP="00AD7F11">
      <w:pPr>
        <w:jc w:val="both"/>
        <w:rPr>
          <w:rFonts w:ascii="Arial" w:hAnsi="Arial" w:cs="Arial"/>
        </w:rPr>
      </w:pPr>
      <w:r w:rsidRPr="00AD7F11">
        <w:rPr>
          <w:rFonts w:ascii="Arial" w:hAnsi="Arial" w:cs="Arial"/>
        </w:rPr>
        <w:t>An estimated additional 45000 HGV movements (nearly 900 per week) along with 80 additional openings of the swing bridge per year would cause traffic chaos on the roads in Newhaven, which can already be very busy, particularly at peak times, due to the ring road.</w:t>
      </w:r>
    </w:p>
    <w:p w:rsidR="00F65BE4" w:rsidRPr="00AD7F11" w:rsidRDefault="00F65BE4" w:rsidP="00AD7F11">
      <w:pPr>
        <w:jc w:val="both"/>
        <w:rPr>
          <w:rFonts w:ascii="Arial" w:hAnsi="Arial" w:cs="Arial"/>
        </w:rPr>
      </w:pPr>
    </w:p>
    <w:p w:rsidR="00AD7F11" w:rsidRDefault="00AD7F11" w:rsidP="00AD7F11">
      <w:pPr>
        <w:jc w:val="both"/>
        <w:rPr>
          <w:rFonts w:ascii="Arial" w:hAnsi="Arial" w:cs="Arial"/>
        </w:rPr>
      </w:pPr>
      <w:r w:rsidRPr="00AD7F11">
        <w:rPr>
          <w:rFonts w:ascii="Arial" w:hAnsi="Arial" w:cs="Arial"/>
        </w:rPr>
        <w:t>The additional HGVs and general static traffic would greatly increase pollution as would operation of the site itself. Newhaven already has some of the highest pollution levels in Sussex which will only be made worse by this proposal.</w:t>
      </w:r>
    </w:p>
    <w:p w:rsidR="00F65BE4" w:rsidRPr="00AD7F11" w:rsidRDefault="00F65BE4"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 xml:space="preserve">While Newhaven is a working port and the new business will create new employment opportunities, this should not be at the expense of the health and wellbeing of the sizeable resident population in Newhaven, Denton and South Heighton.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4.16</w:t>
      </w:r>
      <w:r w:rsidRPr="00AD7F11">
        <w:rPr>
          <w:rFonts w:ascii="Arial" w:hAnsi="Arial" w:cs="Arial"/>
        </w:rPr>
        <w:tab/>
      </w:r>
      <w:r w:rsidRPr="00AD7F11">
        <w:rPr>
          <w:rFonts w:ascii="Arial" w:hAnsi="Arial" w:cs="Arial"/>
          <w:u w:val="single"/>
        </w:rPr>
        <w:t>Local Representations</w:t>
      </w:r>
      <w:r w:rsidRPr="00AD7F11">
        <w:rPr>
          <w:rFonts w:ascii="Arial" w:hAnsi="Arial" w:cs="Arial"/>
        </w:rPr>
        <w:t>; 127 letters of objection received. The main points rais</w:t>
      </w:r>
      <w:r w:rsidR="00F65BE4">
        <w:rPr>
          <w:rFonts w:ascii="Arial" w:hAnsi="Arial" w:cs="Arial"/>
        </w:rPr>
        <w:t>ed can be summarised as follows:</w:t>
      </w:r>
    </w:p>
    <w:p w:rsidR="00AD7F11" w:rsidRPr="00AD7F11" w:rsidRDefault="00AD7F11" w:rsidP="00AD7F11">
      <w:pPr>
        <w:numPr>
          <w:ilvl w:val="0"/>
          <w:numId w:val="2"/>
        </w:numPr>
        <w:overflowPunct w:val="0"/>
        <w:autoSpaceDE w:val="0"/>
        <w:autoSpaceDN w:val="0"/>
        <w:adjustRightInd w:val="0"/>
        <w:jc w:val="both"/>
        <w:textAlignment w:val="baseline"/>
        <w:rPr>
          <w:rFonts w:ascii="Arial" w:hAnsi="Arial" w:cs="Arial"/>
        </w:rPr>
      </w:pPr>
      <w:r w:rsidRPr="00AD7F11">
        <w:rPr>
          <w:rFonts w:ascii="Arial" w:hAnsi="Arial" w:cs="Arial"/>
        </w:rPr>
        <w:t>Unsuitable for the town</w:t>
      </w:r>
    </w:p>
    <w:p w:rsidR="00AD7F11" w:rsidRPr="00AD7F11" w:rsidRDefault="00AD7F11" w:rsidP="00AD7F11">
      <w:pPr>
        <w:numPr>
          <w:ilvl w:val="0"/>
          <w:numId w:val="2"/>
        </w:numPr>
        <w:overflowPunct w:val="0"/>
        <w:autoSpaceDE w:val="0"/>
        <w:autoSpaceDN w:val="0"/>
        <w:adjustRightInd w:val="0"/>
        <w:jc w:val="both"/>
        <w:textAlignment w:val="baseline"/>
        <w:rPr>
          <w:rFonts w:ascii="Arial" w:hAnsi="Arial" w:cs="Arial"/>
        </w:rPr>
      </w:pPr>
      <w:r w:rsidRPr="00AD7F11">
        <w:rPr>
          <w:rFonts w:ascii="Arial" w:hAnsi="Arial" w:cs="Arial"/>
        </w:rPr>
        <w:t>Newhaven needs regeneration not degeneration</w:t>
      </w:r>
    </w:p>
    <w:p w:rsidR="00AD7F11" w:rsidRPr="00AD7F11" w:rsidRDefault="00AD7F11" w:rsidP="00AD7F11">
      <w:pPr>
        <w:numPr>
          <w:ilvl w:val="0"/>
          <w:numId w:val="2"/>
        </w:numPr>
        <w:overflowPunct w:val="0"/>
        <w:autoSpaceDE w:val="0"/>
        <w:autoSpaceDN w:val="0"/>
        <w:adjustRightInd w:val="0"/>
        <w:jc w:val="both"/>
        <w:textAlignment w:val="baseline"/>
        <w:rPr>
          <w:rFonts w:ascii="Arial" w:hAnsi="Arial" w:cs="Arial"/>
        </w:rPr>
      </w:pPr>
      <w:r w:rsidRPr="00AD7F11">
        <w:rPr>
          <w:rFonts w:ascii="Arial" w:hAnsi="Arial" w:cs="Arial"/>
        </w:rPr>
        <w:t>Out of scale with its environment</w:t>
      </w:r>
    </w:p>
    <w:p w:rsidR="00AD7F11" w:rsidRPr="00AD7F11" w:rsidRDefault="00AD7F11" w:rsidP="00AD7F11">
      <w:pPr>
        <w:numPr>
          <w:ilvl w:val="0"/>
          <w:numId w:val="2"/>
        </w:numPr>
        <w:overflowPunct w:val="0"/>
        <w:autoSpaceDE w:val="0"/>
        <w:autoSpaceDN w:val="0"/>
        <w:adjustRightInd w:val="0"/>
        <w:jc w:val="both"/>
        <w:textAlignment w:val="baseline"/>
        <w:rPr>
          <w:rFonts w:ascii="Arial" w:hAnsi="Arial" w:cs="Arial"/>
        </w:rPr>
      </w:pPr>
      <w:r w:rsidRPr="00AD7F11">
        <w:rPr>
          <w:rFonts w:ascii="Arial" w:hAnsi="Arial" w:cs="Arial"/>
        </w:rPr>
        <w:t>The benefits of a few jobs will be far outweighed by increased congestion, pollution and general inconvenience</w:t>
      </w:r>
    </w:p>
    <w:p w:rsidR="00AD7F11" w:rsidRPr="00AD7F11" w:rsidRDefault="00AD7F11" w:rsidP="00AD7F11">
      <w:pPr>
        <w:numPr>
          <w:ilvl w:val="0"/>
          <w:numId w:val="2"/>
        </w:numPr>
        <w:overflowPunct w:val="0"/>
        <w:autoSpaceDE w:val="0"/>
        <w:autoSpaceDN w:val="0"/>
        <w:adjustRightInd w:val="0"/>
        <w:jc w:val="both"/>
        <w:textAlignment w:val="baseline"/>
        <w:rPr>
          <w:rFonts w:ascii="Arial" w:hAnsi="Arial" w:cs="Arial"/>
        </w:rPr>
      </w:pPr>
      <w:r w:rsidRPr="00AD7F11">
        <w:rPr>
          <w:rFonts w:ascii="Arial" w:hAnsi="Arial" w:cs="Arial"/>
        </w:rPr>
        <w:t>Existing infrastructure cannot cope with an additional 45000 HGV movements</w:t>
      </w:r>
    </w:p>
    <w:p w:rsidR="00AD7F11" w:rsidRPr="00AD7F11" w:rsidRDefault="00AD7F11" w:rsidP="00AD7F11">
      <w:pPr>
        <w:numPr>
          <w:ilvl w:val="0"/>
          <w:numId w:val="2"/>
        </w:numPr>
        <w:overflowPunct w:val="0"/>
        <w:autoSpaceDE w:val="0"/>
        <w:autoSpaceDN w:val="0"/>
        <w:adjustRightInd w:val="0"/>
        <w:jc w:val="both"/>
        <w:textAlignment w:val="baseline"/>
        <w:rPr>
          <w:rFonts w:ascii="Arial" w:hAnsi="Arial" w:cs="Arial"/>
        </w:rPr>
      </w:pPr>
      <w:r w:rsidRPr="00AD7F11">
        <w:rPr>
          <w:rFonts w:ascii="Arial" w:hAnsi="Arial" w:cs="Arial"/>
        </w:rPr>
        <w:t>Additional swing bridge openings will add to congestion</w:t>
      </w:r>
    </w:p>
    <w:p w:rsidR="00AD7F11" w:rsidRPr="00AD7F11" w:rsidRDefault="00AD7F11" w:rsidP="00AD7F11">
      <w:pPr>
        <w:numPr>
          <w:ilvl w:val="0"/>
          <w:numId w:val="2"/>
        </w:numPr>
        <w:overflowPunct w:val="0"/>
        <w:autoSpaceDE w:val="0"/>
        <w:autoSpaceDN w:val="0"/>
        <w:adjustRightInd w:val="0"/>
        <w:jc w:val="both"/>
        <w:textAlignment w:val="baseline"/>
        <w:rPr>
          <w:rFonts w:ascii="Arial" w:hAnsi="Arial" w:cs="Arial"/>
        </w:rPr>
      </w:pPr>
      <w:r w:rsidRPr="00AD7F11">
        <w:rPr>
          <w:rFonts w:ascii="Arial" w:hAnsi="Arial" w:cs="Arial"/>
        </w:rPr>
        <w:t>Dust, noise, odour and light pollution</w:t>
      </w:r>
    </w:p>
    <w:p w:rsidR="00AD7F11" w:rsidRPr="00AD7F11" w:rsidRDefault="00AD7F11" w:rsidP="00AD7F11">
      <w:pPr>
        <w:numPr>
          <w:ilvl w:val="0"/>
          <w:numId w:val="2"/>
        </w:numPr>
        <w:overflowPunct w:val="0"/>
        <w:autoSpaceDE w:val="0"/>
        <w:autoSpaceDN w:val="0"/>
        <w:adjustRightInd w:val="0"/>
        <w:jc w:val="both"/>
        <w:textAlignment w:val="baseline"/>
        <w:rPr>
          <w:rFonts w:ascii="Arial" w:hAnsi="Arial" w:cs="Arial"/>
        </w:rPr>
      </w:pPr>
      <w:r w:rsidRPr="00AD7F11">
        <w:rPr>
          <w:rFonts w:ascii="Arial" w:hAnsi="Arial" w:cs="Arial"/>
        </w:rPr>
        <w:t>Will ruin iconic views along a popular walking route</w:t>
      </w:r>
    </w:p>
    <w:p w:rsidR="00AD7F11" w:rsidRPr="00AD7F11" w:rsidRDefault="00AD7F11" w:rsidP="00AD7F11">
      <w:pPr>
        <w:numPr>
          <w:ilvl w:val="0"/>
          <w:numId w:val="2"/>
        </w:numPr>
        <w:overflowPunct w:val="0"/>
        <w:autoSpaceDE w:val="0"/>
        <w:autoSpaceDN w:val="0"/>
        <w:adjustRightInd w:val="0"/>
        <w:jc w:val="both"/>
        <w:textAlignment w:val="baseline"/>
        <w:rPr>
          <w:rFonts w:ascii="Arial" w:hAnsi="Arial" w:cs="Arial"/>
        </w:rPr>
      </w:pPr>
      <w:r w:rsidRPr="00AD7F11">
        <w:rPr>
          <w:rFonts w:ascii="Arial" w:hAnsi="Arial" w:cs="Arial"/>
        </w:rPr>
        <w:t>Newhaven has an Air Quality Management Area and this proposal will make things worse</w:t>
      </w:r>
    </w:p>
    <w:p w:rsidR="00AD7F11" w:rsidRPr="00AD7F11" w:rsidRDefault="00AD7F11" w:rsidP="00AD7F11">
      <w:pPr>
        <w:numPr>
          <w:ilvl w:val="0"/>
          <w:numId w:val="2"/>
        </w:numPr>
        <w:overflowPunct w:val="0"/>
        <w:autoSpaceDE w:val="0"/>
        <w:autoSpaceDN w:val="0"/>
        <w:adjustRightInd w:val="0"/>
        <w:jc w:val="both"/>
        <w:textAlignment w:val="baseline"/>
        <w:rPr>
          <w:rFonts w:ascii="Arial" w:hAnsi="Arial" w:cs="Arial"/>
        </w:rPr>
      </w:pPr>
      <w:r w:rsidRPr="00AD7F11">
        <w:rPr>
          <w:rFonts w:ascii="Arial" w:hAnsi="Arial" w:cs="Arial"/>
        </w:rPr>
        <w:t>Unrestricted hours of operation would lead to nuisance at unsociable hours</w:t>
      </w:r>
    </w:p>
    <w:p w:rsidR="00AD7F11" w:rsidRPr="00AD7F11" w:rsidRDefault="00AD7F11" w:rsidP="00AD7F11">
      <w:pPr>
        <w:numPr>
          <w:ilvl w:val="0"/>
          <w:numId w:val="2"/>
        </w:numPr>
        <w:overflowPunct w:val="0"/>
        <w:autoSpaceDE w:val="0"/>
        <w:autoSpaceDN w:val="0"/>
        <w:adjustRightInd w:val="0"/>
        <w:jc w:val="both"/>
        <w:textAlignment w:val="baseline"/>
        <w:rPr>
          <w:rFonts w:ascii="Arial" w:hAnsi="Arial" w:cs="Arial"/>
        </w:rPr>
      </w:pPr>
      <w:r w:rsidRPr="00AD7F11">
        <w:rPr>
          <w:rFonts w:ascii="Arial" w:hAnsi="Arial" w:cs="Arial"/>
        </w:rPr>
        <w:t>Access to East Beach will be hampered</w:t>
      </w:r>
    </w:p>
    <w:p w:rsidR="00AD7F11" w:rsidRPr="00AD7F11" w:rsidRDefault="00AD7F11" w:rsidP="00AD7F11">
      <w:pPr>
        <w:numPr>
          <w:ilvl w:val="0"/>
          <w:numId w:val="2"/>
        </w:numPr>
        <w:overflowPunct w:val="0"/>
        <w:autoSpaceDE w:val="0"/>
        <w:autoSpaceDN w:val="0"/>
        <w:adjustRightInd w:val="0"/>
        <w:jc w:val="both"/>
        <w:textAlignment w:val="baseline"/>
        <w:rPr>
          <w:rFonts w:ascii="Arial" w:hAnsi="Arial" w:cs="Arial"/>
        </w:rPr>
      </w:pPr>
      <w:r w:rsidRPr="00AD7F11">
        <w:rPr>
          <w:rFonts w:ascii="Arial" w:hAnsi="Arial" w:cs="Arial"/>
        </w:rPr>
        <w:t>Water / air quality will be made worse</w:t>
      </w:r>
    </w:p>
    <w:p w:rsidR="00AD7F11" w:rsidRPr="00AD7F11" w:rsidRDefault="00AD7F11" w:rsidP="00AD7F11">
      <w:pPr>
        <w:numPr>
          <w:ilvl w:val="0"/>
          <w:numId w:val="2"/>
        </w:numPr>
        <w:overflowPunct w:val="0"/>
        <w:autoSpaceDE w:val="0"/>
        <w:autoSpaceDN w:val="0"/>
        <w:adjustRightInd w:val="0"/>
        <w:jc w:val="both"/>
        <w:textAlignment w:val="baseline"/>
        <w:rPr>
          <w:rFonts w:ascii="Arial" w:hAnsi="Arial" w:cs="Arial"/>
        </w:rPr>
      </w:pPr>
      <w:r w:rsidRPr="00AD7F11">
        <w:rPr>
          <w:rFonts w:ascii="Arial" w:hAnsi="Arial" w:cs="Arial"/>
        </w:rPr>
        <w:lastRenderedPageBreak/>
        <w:t>The applicant has assessed the proposal using inadequate information and subjective judgements</w:t>
      </w:r>
    </w:p>
    <w:p w:rsidR="00AD7F11" w:rsidRPr="00AD7F11" w:rsidRDefault="00AD7F11" w:rsidP="00AD7F11">
      <w:pPr>
        <w:numPr>
          <w:ilvl w:val="0"/>
          <w:numId w:val="2"/>
        </w:numPr>
        <w:overflowPunct w:val="0"/>
        <w:autoSpaceDE w:val="0"/>
        <w:autoSpaceDN w:val="0"/>
        <w:adjustRightInd w:val="0"/>
        <w:jc w:val="both"/>
        <w:textAlignment w:val="baseline"/>
        <w:rPr>
          <w:rFonts w:ascii="Arial" w:hAnsi="Arial" w:cs="Arial"/>
        </w:rPr>
      </w:pPr>
      <w:r w:rsidRPr="00AD7F11">
        <w:rPr>
          <w:rFonts w:ascii="Arial" w:hAnsi="Arial" w:cs="Arial"/>
        </w:rPr>
        <w:t xml:space="preserve">At odds with the Neighbourhood Plan vision for a ‘clean, green and marine’ Newhaven and will therefore stifle regeneration </w:t>
      </w:r>
    </w:p>
    <w:p w:rsidR="00AD7F11" w:rsidRPr="00AD7F11" w:rsidRDefault="00AD7F11" w:rsidP="00AD7F11">
      <w:pPr>
        <w:numPr>
          <w:ilvl w:val="0"/>
          <w:numId w:val="2"/>
        </w:numPr>
        <w:overflowPunct w:val="0"/>
        <w:autoSpaceDE w:val="0"/>
        <w:autoSpaceDN w:val="0"/>
        <w:adjustRightInd w:val="0"/>
        <w:jc w:val="both"/>
        <w:textAlignment w:val="baseline"/>
        <w:rPr>
          <w:rFonts w:ascii="Arial" w:hAnsi="Arial" w:cs="Arial"/>
        </w:rPr>
      </w:pPr>
      <w:r w:rsidRPr="00AD7F11">
        <w:rPr>
          <w:rFonts w:ascii="Arial" w:hAnsi="Arial" w:cs="Arial"/>
        </w:rPr>
        <w:t>Cumulative impacts have not been considered</w:t>
      </w:r>
    </w:p>
    <w:p w:rsidR="00AD7F11" w:rsidRPr="00AD7F11" w:rsidRDefault="00AD7F11" w:rsidP="00AD7F11">
      <w:pPr>
        <w:numPr>
          <w:ilvl w:val="0"/>
          <w:numId w:val="2"/>
        </w:numPr>
        <w:overflowPunct w:val="0"/>
        <w:autoSpaceDE w:val="0"/>
        <w:autoSpaceDN w:val="0"/>
        <w:adjustRightInd w:val="0"/>
        <w:jc w:val="both"/>
        <w:textAlignment w:val="baseline"/>
        <w:rPr>
          <w:rFonts w:ascii="Arial" w:hAnsi="Arial" w:cs="Arial"/>
        </w:rPr>
      </w:pPr>
      <w:r w:rsidRPr="00AD7F11">
        <w:rPr>
          <w:rFonts w:ascii="Arial" w:hAnsi="Arial" w:cs="Arial"/>
        </w:rPr>
        <w:t>Newhaven is already gridlocked with vehicles</w:t>
      </w:r>
    </w:p>
    <w:p w:rsidR="00AD7F11" w:rsidRPr="00AD7F11" w:rsidRDefault="00AD7F11" w:rsidP="00AD7F11">
      <w:pPr>
        <w:numPr>
          <w:ilvl w:val="0"/>
          <w:numId w:val="2"/>
        </w:numPr>
        <w:overflowPunct w:val="0"/>
        <w:autoSpaceDE w:val="0"/>
        <w:autoSpaceDN w:val="0"/>
        <w:adjustRightInd w:val="0"/>
        <w:jc w:val="both"/>
        <w:textAlignment w:val="baseline"/>
        <w:rPr>
          <w:rFonts w:ascii="Arial" w:hAnsi="Arial" w:cs="Arial"/>
        </w:rPr>
      </w:pPr>
      <w:r w:rsidRPr="00AD7F11">
        <w:rPr>
          <w:rFonts w:ascii="Arial" w:hAnsi="Arial" w:cs="Arial"/>
        </w:rPr>
        <w:t>The town is a place of work but one where people also live</w:t>
      </w:r>
    </w:p>
    <w:p w:rsidR="00AD7F11" w:rsidRPr="00AD7F11" w:rsidRDefault="00AD7F11" w:rsidP="00AD7F11">
      <w:pPr>
        <w:numPr>
          <w:ilvl w:val="0"/>
          <w:numId w:val="2"/>
        </w:numPr>
        <w:overflowPunct w:val="0"/>
        <w:autoSpaceDE w:val="0"/>
        <w:autoSpaceDN w:val="0"/>
        <w:adjustRightInd w:val="0"/>
        <w:jc w:val="both"/>
        <w:textAlignment w:val="baseline"/>
        <w:rPr>
          <w:rFonts w:ascii="Arial" w:hAnsi="Arial" w:cs="Arial"/>
        </w:rPr>
      </w:pPr>
      <w:r w:rsidRPr="00AD7F11">
        <w:rPr>
          <w:rFonts w:ascii="Arial" w:hAnsi="Arial" w:cs="Arial"/>
        </w:rPr>
        <w:t>Newhaven will not be enhanced by this proposal</w:t>
      </w:r>
    </w:p>
    <w:p w:rsidR="00AD7F11" w:rsidRPr="00AD7F11" w:rsidRDefault="00AD7F11" w:rsidP="00AD7F11">
      <w:pPr>
        <w:numPr>
          <w:ilvl w:val="0"/>
          <w:numId w:val="2"/>
        </w:numPr>
        <w:overflowPunct w:val="0"/>
        <w:autoSpaceDE w:val="0"/>
        <w:autoSpaceDN w:val="0"/>
        <w:adjustRightInd w:val="0"/>
        <w:jc w:val="both"/>
        <w:textAlignment w:val="baseline"/>
        <w:rPr>
          <w:rFonts w:ascii="Arial" w:hAnsi="Arial" w:cs="Arial"/>
        </w:rPr>
      </w:pPr>
      <w:r w:rsidRPr="00AD7F11">
        <w:rPr>
          <w:rFonts w:ascii="Arial" w:hAnsi="Arial" w:cs="Arial"/>
        </w:rPr>
        <w:t xml:space="preserve">Another nail in Newhaven’s coffin </w:t>
      </w:r>
    </w:p>
    <w:p w:rsidR="00AD7F11" w:rsidRPr="00AD7F11" w:rsidRDefault="00AD7F11" w:rsidP="00AD7F11">
      <w:pPr>
        <w:numPr>
          <w:ilvl w:val="0"/>
          <w:numId w:val="2"/>
        </w:numPr>
        <w:overflowPunct w:val="0"/>
        <w:autoSpaceDE w:val="0"/>
        <w:autoSpaceDN w:val="0"/>
        <w:adjustRightInd w:val="0"/>
        <w:jc w:val="both"/>
        <w:textAlignment w:val="baseline"/>
        <w:rPr>
          <w:rFonts w:ascii="Arial" w:hAnsi="Arial" w:cs="Arial"/>
        </w:rPr>
      </w:pPr>
      <w:r w:rsidRPr="00AD7F11">
        <w:rPr>
          <w:rFonts w:ascii="Arial" w:hAnsi="Arial" w:cs="Arial"/>
        </w:rPr>
        <w:t>New business is welcomed provided the supporting infrastructure is improved</w:t>
      </w:r>
    </w:p>
    <w:p w:rsidR="00AD7F11" w:rsidRPr="00AD7F11" w:rsidRDefault="00AD7F11" w:rsidP="00AD7F11">
      <w:pPr>
        <w:numPr>
          <w:ilvl w:val="0"/>
          <w:numId w:val="2"/>
        </w:numPr>
        <w:overflowPunct w:val="0"/>
        <w:autoSpaceDE w:val="0"/>
        <w:autoSpaceDN w:val="0"/>
        <w:adjustRightInd w:val="0"/>
        <w:jc w:val="both"/>
        <w:textAlignment w:val="baseline"/>
        <w:rPr>
          <w:rFonts w:ascii="Arial" w:hAnsi="Arial" w:cs="Arial"/>
        </w:rPr>
      </w:pPr>
      <w:r w:rsidRPr="00AD7F11">
        <w:rPr>
          <w:rFonts w:ascii="Arial" w:hAnsi="Arial" w:cs="Arial"/>
        </w:rPr>
        <w:t>The visual impact will be overwhelming and is too industrial</w:t>
      </w:r>
    </w:p>
    <w:p w:rsidR="00AD7F11" w:rsidRPr="00AD7F11" w:rsidRDefault="00AD7F11" w:rsidP="00AD7F11">
      <w:pPr>
        <w:numPr>
          <w:ilvl w:val="0"/>
          <w:numId w:val="2"/>
        </w:numPr>
        <w:overflowPunct w:val="0"/>
        <w:autoSpaceDE w:val="0"/>
        <w:autoSpaceDN w:val="0"/>
        <w:adjustRightInd w:val="0"/>
        <w:jc w:val="both"/>
        <w:textAlignment w:val="baseline"/>
        <w:rPr>
          <w:rFonts w:ascii="Arial" w:hAnsi="Arial" w:cs="Arial"/>
        </w:rPr>
      </w:pPr>
      <w:r w:rsidRPr="00AD7F11">
        <w:rPr>
          <w:rFonts w:ascii="Arial" w:hAnsi="Arial" w:cs="Arial"/>
        </w:rPr>
        <w:t>Newhaven is gridlocked already and this proposal will only make it worse</w:t>
      </w:r>
    </w:p>
    <w:p w:rsidR="00AD7F11" w:rsidRPr="00AD7F11" w:rsidRDefault="00AD7F11" w:rsidP="00AD7F11">
      <w:pPr>
        <w:numPr>
          <w:ilvl w:val="0"/>
          <w:numId w:val="2"/>
        </w:numPr>
        <w:overflowPunct w:val="0"/>
        <w:autoSpaceDE w:val="0"/>
        <w:autoSpaceDN w:val="0"/>
        <w:adjustRightInd w:val="0"/>
        <w:jc w:val="both"/>
        <w:textAlignment w:val="baseline"/>
        <w:rPr>
          <w:rFonts w:ascii="Arial" w:hAnsi="Arial" w:cs="Arial"/>
        </w:rPr>
      </w:pPr>
      <w:r w:rsidRPr="00AD7F11">
        <w:rPr>
          <w:rFonts w:ascii="Arial" w:hAnsi="Arial" w:cs="Arial"/>
        </w:rPr>
        <w:t>It will only worsen existing health problems among the population – already among the worst in Sussex</w:t>
      </w:r>
    </w:p>
    <w:p w:rsidR="00AD7F11" w:rsidRPr="00AD7F11" w:rsidRDefault="00AD7F11" w:rsidP="00AD7F11">
      <w:pPr>
        <w:numPr>
          <w:ilvl w:val="0"/>
          <w:numId w:val="2"/>
        </w:numPr>
        <w:overflowPunct w:val="0"/>
        <w:autoSpaceDE w:val="0"/>
        <w:autoSpaceDN w:val="0"/>
        <w:adjustRightInd w:val="0"/>
        <w:jc w:val="both"/>
        <w:textAlignment w:val="baseline"/>
        <w:rPr>
          <w:rFonts w:ascii="Arial" w:hAnsi="Arial" w:cs="Arial"/>
        </w:rPr>
      </w:pPr>
      <w:r w:rsidRPr="00AD7F11">
        <w:rPr>
          <w:rFonts w:ascii="Arial" w:hAnsi="Arial" w:cs="Arial"/>
        </w:rPr>
        <w:t>Will ruin views</w:t>
      </w:r>
    </w:p>
    <w:p w:rsidR="00AD7F11" w:rsidRPr="00AD7F11" w:rsidRDefault="00AD7F11" w:rsidP="00AD7F11">
      <w:pPr>
        <w:numPr>
          <w:ilvl w:val="0"/>
          <w:numId w:val="2"/>
        </w:numPr>
        <w:overflowPunct w:val="0"/>
        <w:autoSpaceDE w:val="0"/>
        <w:autoSpaceDN w:val="0"/>
        <w:adjustRightInd w:val="0"/>
        <w:jc w:val="both"/>
        <w:textAlignment w:val="baseline"/>
        <w:rPr>
          <w:rFonts w:ascii="Arial" w:hAnsi="Arial" w:cs="Arial"/>
        </w:rPr>
      </w:pPr>
      <w:r w:rsidRPr="00AD7F11">
        <w:rPr>
          <w:rFonts w:ascii="Arial" w:hAnsi="Arial" w:cs="Arial"/>
        </w:rPr>
        <w:t>It will have a negative impact on tourism</w:t>
      </w:r>
    </w:p>
    <w:p w:rsidR="00AD7F11" w:rsidRPr="00AD7F11" w:rsidRDefault="00AD7F11" w:rsidP="00AD7F11">
      <w:pPr>
        <w:numPr>
          <w:ilvl w:val="0"/>
          <w:numId w:val="2"/>
        </w:numPr>
        <w:overflowPunct w:val="0"/>
        <w:autoSpaceDE w:val="0"/>
        <w:autoSpaceDN w:val="0"/>
        <w:adjustRightInd w:val="0"/>
        <w:jc w:val="both"/>
        <w:textAlignment w:val="baseline"/>
        <w:rPr>
          <w:rFonts w:ascii="Arial" w:hAnsi="Arial" w:cs="Arial"/>
        </w:rPr>
      </w:pPr>
      <w:r w:rsidRPr="00AD7F11">
        <w:rPr>
          <w:rFonts w:ascii="Arial" w:hAnsi="Arial" w:cs="Arial"/>
        </w:rPr>
        <w:t>It will have a negative effect on house prices (</w:t>
      </w:r>
      <w:r w:rsidRPr="00AD7F11">
        <w:rPr>
          <w:rFonts w:ascii="Arial" w:hAnsi="Arial" w:cs="Arial"/>
          <w:i/>
        </w:rPr>
        <w:t>not a planning issue</w:t>
      </w:r>
      <w:r w:rsidRPr="00AD7F11">
        <w:rPr>
          <w:rFonts w:ascii="Arial" w:hAnsi="Arial" w:cs="Arial"/>
        </w:rPr>
        <w:t>).</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65 copies of a circular letter have also been received setting out most of the points above. It should be noted that a couple of the issues raised in the representations, and summarised above, are likely to relate to a current application at Fisher’s Wharf (ref: LW/799/CM(EIA)) and not this application. One such example is the summarised comment “access to East Beach will be hampered”.</w:t>
      </w:r>
    </w:p>
    <w:p w:rsidR="00AD7F11" w:rsidRPr="00AD7F11" w:rsidRDefault="00AD7F11" w:rsidP="00AD7F11">
      <w:pPr>
        <w:jc w:val="both"/>
        <w:rPr>
          <w:rFonts w:ascii="Arial" w:hAnsi="Arial" w:cs="Arial"/>
          <w:u w:val="single"/>
        </w:rPr>
      </w:pPr>
    </w:p>
    <w:p w:rsidR="00AD7F11" w:rsidRPr="00AD7F11" w:rsidRDefault="00AD7F11" w:rsidP="00AD7F11">
      <w:pPr>
        <w:jc w:val="both"/>
        <w:rPr>
          <w:rFonts w:ascii="Arial" w:hAnsi="Arial" w:cs="Arial"/>
          <w:b/>
          <w:bCs/>
        </w:rPr>
      </w:pPr>
      <w:r w:rsidRPr="00AD7F11">
        <w:rPr>
          <w:rFonts w:ascii="Arial" w:hAnsi="Arial" w:cs="Arial"/>
          <w:b/>
          <w:bCs/>
        </w:rPr>
        <w:t>5.</w:t>
      </w:r>
      <w:r w:rsidRPr="00AD7F11">
        <w:rPr>
          <w:rFonts w:ascii="Arial" w:hAnsi="Arial" w:cs="Arial"/>
        </w:rPr>
        <w:tab/>
      </w:r>
      <w:r w:rsidRPr="00AD7F11">
        <w:rPr>
          <w:rFonts w:ascii="Arial" w:hAnsi="Arial" w:cs="Arial"/>
          <w:b/>
          <w:bCs/>
        </w:rPr>
        <w:t>The main Development Plan and other policies of relevance to this decision are:</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5.1</w:t>
      </w:r>
      <w:r w:rsidRPr="00AD7F11">
        <w:rPr>
          <w:rFonts w:ascii="Arial" w:hAnsi="Arial" w:cs="Arial"/>
        </w:rPr>
        <w:tab/>
      </w:r>
      <w:r w:rsidRPr="00AD7F11">
        <w:rPr>
          <w:rFonts w:ascii="Arial" w:hAnsi="Arial" w:cs="Arial"/>
          <w:u w:val="single"/>
        </w:rPr>
        <w:t>East Sussex, South Downs and Brighton &amp; Hove Waste and Minerals Plan 2013</w:t>
      </w:r>
      <w:r w:rsidRPr="00AD7F11">
        <w:rPr>
          <w:rFonts w:ascii="Arial" w:hAnsi="Arial" w:cs="Arial"/>
        </w:rPr>
        <w:t>: WMP1 (Presumption in favour of sustainable development), WMP3b (Turning Waste into a Resource), WMP3d (Minimising &amp; Managing Waste During Construction, Demolition &amp; Excavation), WMP6 (Safeguarding Waste Sites), WMP7a (Sustainable Locations for Waste Development), WMP7b (More detailed criteria for waste development), WMP15 (safeguarding wharves), WMP18 (Transport – road, rail and water), WMP19 (Co-location of Complementary facilities), WMP20 (Community Involvement and Benefits), WMP23a (Design Principles for Built Waste Facilities); WMP23b (Operation of Sites); WMP25 (General Amenity); WMP26 (Traffic Impacts); WMP28a (Flood Risk).</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5.2</w:t>
      </w:r>
      <w:r w:rsidRPr="00AD7F11">
        <w:rPr>
          <w:rFonts w:ascii="Arial" w:hAnsi="Arial" w:cs="Arial"/>
        </w:rPr>
        <w:tab/>
      </w:r>
      <w:r w:rsidRPr="00AD7F11">
        <w:rPr>
          <w:rFonts w:ascii="Arial" w:hAnsi="Arial" w:cs="Arial"/>
          <w:u w:val="single"/>
        </w:rPr>
        <w:t>Lewes District Local Plan 2003</w:t>
      </w:r>
      <w:r w:rsidRPr="00AD7F11">
        <w:rPr>
          <w:rFonts w:ascii="Arial" w:hAnsi="Arial" w:cs="Arial"/>
        </w:rPr>
        <w:t xml:space="preserve">: Saved Policies ST3 (Design, Form &amp; Setting of Development), ST30 (Protection of Air and Land Quality) and NH24 (North Quay, Newhaven)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 xml:space="preserve">Lewes District Council undertook a review of its Saved Local Plan Policies (2007) to determine their consistency with the NPPF (2012) and produced a table indicating the extent to which the policies are fully consistent, partly </w:t>
      </w:r>
      <w:r w:rsidRPr="00AD7F11">
        <w:rPr>
          <w:rFonts w:ascii="Arial" w:hAnsi="Arial" w:cs="Arial"/>
        </w:rPr>
        <w:lastRenderedPageBreak/>
        <w:t xml:space="preserve">consistent or not consistent. These Saved Policies are considered by the District Council to be fully consistent with the NPPF and remain part of the Development Plan post adoption of the Core Strategy.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5.3</w:t>
      </w:r>
      <w:r w:rsidRPr="00AD7F11">
        <w:rPr>
          <w:rFonts w:ascii="Arial" w:hAnsi="Arial" w:cs="Arial"/>
        </w:rPr>
        <w:tab/>
      </w:r>
      <w:r w:rsidRPr="00AD7F11">
        <w:rPr>
          <w:rFonts w:ascii="Arial" w:hAnsi="Arial" w:cs="Arial"/>
          <w:u w:val="single"/>
        </w:rPr>
        <w:t>Lewes District Joint Core Strategy 2016</w:t>
      </w:r>
      <w:r w:rsidRPr="00AD7F11">
        <w:rPr>
          <w:rFonts w:ascii="Arial" w:hAnsi="Arial" w:cs="Arial"/>
        </w:rPr>
        <w:t>: Core Policy 4 (Encouraging Economic Development and Regeneration), Core Policy 9 (Air Quality), Core Policy 11 (Built and Historic Environment and High Quality Design), Core Policy 12 (Flood Risk, Coastal Erosion, Sustainable Drainage and Slope Stability)</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5.4</w:t>
      </w:r>
      <w:r w:rsidRPr="00AD7F11">
        <w:rPr>
          <w:rFonts w:ascii="Arial" w:hAnsi="Arial" w:cs="Arial"/>
        </w:rPr>
        <w:tab/>
      </w:r>
      <w:r w:rsidRPr="00AD7F11">
        <w:rPr>
          <w:rFonts w:ascii="Arial" w:hAnsi="Arial" w:cs="Arial"/>
          <w:u w:val="single"/>
        </w:rPr>
        <w:t>East Sussex, South Downs and Brighton &amp; Hove Waste and Minerals Sites Plan, February 2017</w:t>
      </w:r>
      <w:r w:rsidRPr="00AD7F11">
        <w:rPr>
          <w:rFonts w:ascii="Arial" w:hAnsi="Arial" w:cs="Arial"/>
        </w:rPr>
        <w:t>: Policy SP2 (Areas of Opportunity on Previously Developed or Allocated Land) including Map 9: SP-O/F North Quay, Newhaven; Policy SP9 (Safeguarding wharves and railheads within the Plan Area) including Map 72: SP-RSA/A North Quay, Newhaven</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5.5</w:t>
      </w:r>
      <w:r w:rsidRPr="00AD7F11">
        <w:rPr>
          <w:rFonts w:ascii="Arial" w:hAnsi="Arial" w:cs="Arial"/>
        </w:rPr>
        <w:tab/>
      </w:r>
      <w:r w:rsidRPr="00AD7F11">
        <w:rPr>
          <w:rFonts w:ascii="Arial" w:hAnsi="Arial" w:cs="Arial"/>
          <w:u w:val="single"/>
        </w:rPr>
        <w:t>National Planning Policy Framework (NPPF) 2012</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The NPPF does not change the status of the Development Plan as the starting point for decision making and constitutes guidance as a material consideration in determining planning applications. It does not contain specific waste policies but regard should be had to NPPF policies so far as relevant. Parts 4 (sustainable transport), 7 (Requiring good design) and 10 (Meeting the challenge of climate change, flooding and coastal change) are particularly relevant in this case as are paragraphs 123 (noise) and 124 (air quality)</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5.6</w:t>
      </w:r>
      <w:r w:rsidRPr="00AD7F11">
        <w:rPr>
          <w:rFonts w:ascii="Arial" w:hAnsi="Arial" w:cs="Arial"/>
        </w:rPr>
        <w:tab/>
      </w:r>
      <w:r w:rsidRPr="00AD7F11">
        <w:rPr>
          <w:rFonts w:ascii="Arial" w:hAnsi="Arial" w:cs="Arial"/>
          <w:u w:val="single"/>
        </w:rPr>
        <w:t>National Planning Policy for Waste (NPPW) 2014</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The NPPW sets out detailed waste planning policies and regard should be had to them when planning authorities seek to discharge their responsibilities to the extent that they are appropriate to waste management.</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b/>
          <w:bCs/>
        </w:rPr>
      </w:pPr>
      <w:r w:rsidRPr="00AD7F11">
        <w:rPr>
          <w:rFonts w:ascii="Arial" w:hAnsi="Arial" w:cs="Arial"/>
          <w:b/>
          <w:bCs/>
        </w:rPr>
        <w:t>6.</w:t>
      </w:r>
      <w:r w:rsidRPr="00AD7F11">
        <w:rPr>
          <w:rFonts w:ascii="Arial" w:hAnsi="Arial" w:cs="Arial"/>
          <w:b/>
          <w:bCs/>
        </w:rPr>
        <w:tab/>
        <w:t>Considerations</w:t>
      </w:r>
    </w:p>
    <w:p w:rsidR="00AD7F11" w:rsidRPr="00AD7F11" w:rsidRDefault="00AD7F11" w:rsidP="00AD7F11">
      <w:pPr>
        <w:jc w:val="both"/>
        <w:rPr>
          <w:rFonts w:ascii="Arial" w:hAnsi="Arial" w:cs="Arial"/>
        </w:rPr>
      </w:pPr>
    </w:p>
    <w:p w:rsidR="00AD7F11" w:rsidRPr="00F65BE4" w:rsidRDefault="00AD7F11" w:rsidP="00AD7F11">
      <w:pPr>
        <w:jc w:val="both"/>
        <w:rPr>
          <w:rFonts w:ascii="Arial" w:hAnsi="Arial" w:cs="Arial"/>
          <w:u w:val="single"/>
        </w:rPr>
      </w:pPr>
      <w:r w:rsidRPr="00F65BE4">
        <w:rPr>
          <w:rFonts w:ascii="Arial" w:hAnsi="Arial" w:cs="Arial"/>
          <w:u w:val="single"/>
        </w:rPr>
        <w:t>Principle of Development</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6.1</w:t>
      </w:r>
      <w:r w:rsidRPr="00AD7F11">
        <w:rPr>
          <w:rFonts w:ascii="Arial" w:hAnsi="Arial" w:cs="Arial"/>
        </w:rPr>
        <w:tab/>
        <w:t>The Waste and Minerals Plan 2013 supports, in principle, development that accords with the waste hierarchy (Policy WMP3b) and is located in an Area of Focus (Policy WMP7a) with more detailed criteria set out in Policy WMP7b. Policy WMP6 seeks to safeguard waste management sites and Policy WMP15 seeks to achieve the same for wharves (and railheads). Policy WMP19 offers encouragement for proposals which co-locate facilities and WMP20 states applicants should demonstrate how host communities have been involved in development of a proposal and how their concerns have been addressed</w:t>
      </w:r>
      <w:r w:rsidRPr="00AD7F11">
        <w:rPr>
          <w:rFonts w:ascii="Arial" w:hAnsi="Arial" w:cs="Arial"/>
          <w:i/>
        </w:rPr>
        <w:t xml:space="preserve">. </w:t>
      </w:r>
      <w:r w:rsidRPr="00AD7F11">
        <w:rPr>
          <w:rFonts w:ascii="Arial" w:hAnsi="Arial" w:cs="Arial"/>
        </w:rPr>
        <w:t xml:space="preserve">Proposals also need to demonstrate that waste is minimised during construction and demolition works (Policy WMP3d) and that a working programme accompanies the proposed operation of a given development (Policy WMP23b). Policy WMP25 requires all proposals to ensure there is no unacceptable effect on the standard of amenity appropriate to the local community; there is no significant adverse impact on air quality or the local </w:t>
      </w:r>
      <w:r w:rsidRPr="00AD7F11">
        <w:rPr>
          <w:rFonts w:ascii="Arial" w:hAnsi="Arial" w:cs="Arial"/>
        </w:rPr>
        <w:lastRenderedPageBreak/>
        <w:t xml:space="preserve">acoustic environment with adequate means of controlling emissions to be secured.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6.2</w:t>
      </w:r>
      <w:r w:rsidRPr="00AD7F11">
        <w:rPr>
          <w:rFonts w:ascii="Arial" w:hAnsi="Arial" w:cs="Arial"/>
        </w:rPr>
        <w:tab/>
        <w:t xml:space="preserve">Saved Policy NH24 in the Lewes District Local Plan 2003 states that planning permission will be granted (by the District Council) only for port related uses at North Quay. The policy recognises the suitability of North Quay to accommodate business uses generally regarded as un-neighbourly, e.g. scrap merchants, aggregate wharves etc. This is despite the constraints presented by river depth at this point and the swing bridge which limits the size of ships that can use North Quay.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6.3</w:t>
      </w:r>
      <w:r w:rsidRPr="00AD7F11">
        <w:rPr>
          <w:rFonts w:ascii="Arial" w:hAnsi="Arial" w:cs="Arial"/>
        </w:rPr>
        <w:tab/>
        <w:t>Paragraph 7.48 in the Lewes District Joint Core Strategy adopted in 2016 recognises Newhaven Port as a strategic asset for Lewes District and beyond and identifies port related development and job creation opportunities as vital to the regeneration of Newhaven and the surrounding area. This objective is embodied in Core Policy 4 which supports the continued use of Newhaven port for freight and passengers including plans for expansion and modernisation of the port as identified in the Port Authority</w:t>
      </w:r>
      <w:r w:rsidRPr="00AD7F11">
        <w:rPr>
          <w:rFonts w:ascii="Arial" w:hAnsi="Arial" w:cs="Arial" w:hint="eastAsia"/>
        </w:rPr>
        <w:t>’</w:t>
      </w:r>
      <w:r w:rsidRPr="00AD7F11">
        <w:rPr>
          <w:rFonts w:ascii="Arial" w:hAnsi="Arial" w:cs="Arial"/>
        </w:rPr>
        <w:t xml:space="preserve">s Masterplan. The Masterplan was issued in January 2012 and in respect of North Quay sets out key proposals to maintain and encourage shipping to the Quay including the Energy Recovery Facility and to develop a cluster of new business focussed on materials recycling and the environmental sectors.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6.4</w:t>
      </w:r>
      <w:r w:rsidRPr="00AD7F11">
        <w:rPr>
          <w:rFonts w:ascii="Arial" w:hAnsi="Arial" w:cs="Arial"/>
        </w:rPr>
        <w:tab/>
        <w:t>Policy SP2 in the Waste and Minerals Sites Plan adopted in early 2017 supports the principle of using North Quay for waste management development (Map 9; SP-O/F) and Policy SP9 safeguards facilities and capacity for landing, processing and handling minerals at wharves in Newhaven (as well as Rye and Shoreham).</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i/>
        </w:rPr>
      </w:pPr>
      <w:r w:rsidRPr="00AD7F11">
        <w:rPr>
          <w:rFonts w:ascii="Arial" w:hAnsi="Arial" w:cs="Arial"/>
        </w:rPr>
        <w:t>6.5</w:t>
      </w:r>
      <w:r w:rsidRPr="00AD7F11">
        <w:rPr>
          <w:rFonts w:ascii="Arial" w:hAnsi="Arial" w:cs="Arial"/>
        </w:rPr>
        <w:tab/>
        <w:t>The application site is within an Area of Focus and therefore the aspects of the proposal that involve the gully waste plant, the processing of the asphalt planings and returned loads for recycling are supported in principle by Policy WMP7a. In addition these aspects of the proposal are also considered to gain support from Policy WMP7b which prefers proposals for development that are on general industrial, employment, previously developed or land already in waste management use. Furthermore the site is on North Quay, an area identified in the Sites Plan as being suitable in principle for waste management purposes</w:t>
      </w:r>
      <w:r w:rsidRPr="00AD7F11">
        <w:rPr>
          <w:rFonts w:ascii="Arial" w:hAnsi="Arial" w:cs="Arial"/>
          <w:i/>
        </w:rPr>
        <w:t xml:space="preserve">. </w:t>
      </w:r>
    </w:p>
    <w:p w:rsidR="00AD7F11" w:rsidRPr="00AD7F11" w:rsidRDefault="00AD7F11" w:rsidP="00AD7F11">
      <w:pPr>
        <w:jc w:val="both"/>
        <w:rPr>
          <w:rFonts w:ascii="Arial" w:hAnsi="Arial" w:cs="Arial"/>
          <w:i/>
        </w:rPr>
      </w:pPr>
    </w:p>
    <w:p w:rsidR="00AD7F11" w:rsidRPr="00AD7F11" w:rsidRDefault="00AD7F11" w:rsidP="00AD7F11">
      <w:pPr>
        <w:jc w:val="both"/>
        <w:rPr>
          <w:rFonts w:ascii="Arial" w:hAnsi="Arial" w:cs="Arial"/>
        </w:rPr>
      </w:pPr>
      <w:r w:rsidRPr="00AD7F11">
        <w:rPr>
          <w:rFonts w:ascii="Arial" w:hAnsi="Arial" w:cs="Arial"/>
        </w:rPr>
        <w:t>6.6</w:t>
      </w:r>
      <w:r w:rsidRPr="00AD7F11">
        <w:rPr>
          <w:rFonts w:ascii="Arial" w:hAnsi="Arial" w:cs="Arial"/>
        </w:rPr>
        <w:tab/>
        <w:t>The proposal intends to combine aggregate processing, asphalt production, concrete batching, gully waste processing and recycling on the site and would therefore satisfy the aims of Policy WMP19. Policy WMP15</w:t>
      </w:r>
      <w:r w:rsidR="0017395B">
        <w:rPr>
          <w:rFonts w:ascii="Arial" w:hAnsi="Arial" w:cs="Arial"/>
        </w:rPr>
        <w:t>, which applies to the application site,</w:t>
      </w:r>
      <w:r w:rsidRPr="00AD7F11">
        <w:rPr>
          <w:rFonts w:ascii="Arial" w:hAnsi="Arial" w:cs="Arial"/>
        </w:rPr>
        <w:t xml:space="preserve"> safeguards capacity for landing, processing, handling and storage of minerals at wharves including at Newhaven. The applicant has set out in outline how plant would operate, thereby according with Policy WMP23b, although it has not demonstrated how waste resulting from any demolition and construction would be managed and minimised in accordance with Policy WMP3d. However, in terms of this policy it is apparent that much of the plant and many of the structures will be wholly </w:t>
      </w:r>
      <w:r w:rsidRPr="00AD7F11">
        <w:rPr>
          <w:rFonts w:ascii="Arial" w:hAnsi="Arial" w:cs="Arial"/>
        </w:rPr>
        <w:lastRenderedPageBreak/>
        <w:t>or partially pre-fabricated elsewhere and simply assembled once delivered to site thereby inherently minimising construction waste.</w:t>
      </w:r>
    </w:p>
    <w:p w:rsidR="00AD7F11" w:rsidRPr="00AD7F11" w:rsidRDefault="00AD7F11" w:rsidP="00AD7F11">
      <w:pPr>
        <w:jc w:val="both"/>
        <w:rPr>
          <w:rFonts w:ascii="Arial" w:hAnsi="Arial" w:cs="Arial"/>
          <w:i/>
        </w:rPr>
      </w:pPr>
    </w:p>
    <w:p w:rsidR="00AD7F11" w:rsidRPr="00AD7F11" w:rsidRDefault="00AD7F11" w:rsidP="00AD7F11">
      <w:pPr>
        <w:jc w:val="both"/>
        <w:rPr>
          <w:rFonts w:ascii="Arial" w:hAnsi="Arial" w:cs="Arial"/>
        </w:rPr>
      </w:pPr>
      <w:r w:rsidRPr="00AD7F11">
        <w:rPr>
          <w:rFonts w:ascii="Arial" w:hAnsi="Arial" w:cs="Arial"/>
        </w:rPr>
        <w:t>6.7</w:t>
      </w:r>
      <w:r w:rsidRPr="00AD7F11">
        <w:rPr>
          <w:rFonts w:ascii="Arial" w:hAnsi="Arial" w:cs="Arial"/>
        </w:rPr>
        <w:tab/>
        <w:t>The District Council’s comments are noted, particularly those about the nature of the proposed use</w:t>
      </w:r>
      <w:r w:rsidRPr="00AD7F11">
        <w:rPr>
          <w:rFonts w:ascii="Arial" w:hAnsi="Arial" w:cs="Arial"/>
        </w:rPr>
        <w:tab/>
        <w:t xml:space="preserve"> being unrelated to port use. However the explanatory text to Saved Policy NH24 cites scrap merchants and aggregate wharves as the types of uses suited in principle to North Quay owing to its relatively isolated nature. The proposed use will rely on sea borne aggregate to carry out its core business and in that respect is considered to comply with Saved Policy NH24.</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6.8</w:t>
      </w:r>
      <w:r w:rsidRPr="00AD7F11">
        <w:rPr>
          <w:rFonts w:ascii="Arial" w:hAnsi="Arial" w:cs="Arial"/>
        </w:rPr>
        <w:tab/>
        <w:t xml:space="preserve">The Town Council and some local representations received object to the proposal on grounds that it is in conflict with the ‘clean, green and marine’ vision for the town’s regeneration and also that it will stifle the draft Neighbourhood Plan objective to attract marine engineering business. Whilst these points are noted, as is the broad thrust of the emerging Neighbourhood Plan, it should be pointed out that the Plan area does not include North Quay, or indeed much of the waterfront on the east bank, and so the Plan’s influence in this part of Newhaven is extremely limited. Furthermore Neighbourhood Plan preparation is at a relatively early stage. Public consultation closed in July 2017 and a draft plan has yet to be formally submitted to Lewes District Council, so very little weight can be attached to the policies within it, even if North Quay was within its Plan area.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6.9</w:t>
      </w:r>
      <w:r w:rsidRPr="00AD7F11">
        <w:rPr>
          <w:rFonts w:ascii="Arial" w:hAnsi="Arial" w:cs="Arial"/>
        </w:rPr>
        <w:tab/>
        <w:t>In principle the proposed development accords with waste and minerals related as well as employment type policies set out in relevant parts of the Development Plan. However, many of these policies contain qualifications to the effect that any support is subject to detailed assessment of the proposal in terms of its impacts on neighbours, communities and the environment as well as consideration against other relevant policies elsewhere in the Development Plan. This is discussed in the following sections.</w:t>
      </w:r>
    </w:p>
    <w:p w:rsidR="00AD7F11" w:rsidRPr="00AD7F11" w:rsidRDefault="00AD7F11" w:rsidP="00AD7F11">
      <w:pPr>
        <w:jc w:val="both"/>
        <w:rPr>
          <w:rFonts w:ascii="Arial" w:hAnsi="Arial" w:cs="Arial"/>
        </w:rPr>
      </w:pPr>
    </w:p>
    <w:p w:rsidR="00AD7F11" w:rsidRPr="00F65BE4" w:rsidRDefault="00AD7F11" w:rsidP="00AD7F11">
      <w:pPr>
        <w:jc w:val="both"/>
        <w:rPr>
          <w:rFonts w:ascii="Arial" w:hAnsi="Arial" w:cs="Arial"/>
          <w:u w:val="single"/>
        </w:rPr>
      </w:pPr>
      <w:r w:rsidRPr="00F65BE4">
        <w:rPr>
          <w:rFonts w:ascii="Arial" w:hAnsi="Arial" w:cs="Arial"/>
          <w:u w:val="single"/>
        </w:rPr>
        <w:t>Economy (including Enterprise Zone status)</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6.10</w:t>
      </w:r>
      <w:r w:rsidRPr="00AD7F11">
        <w:rPr>
          <w:rFonts w:ascii="Arial" w:hAnsi="Arial" w:cs="Arial"/>
        </w:rPr>
        <w:tab/>
        <w:t>It is recognised that the application site falls within the package of sites designated as the Newhaven Enterprise Zone.  Both the District Council’s Regeneration Team and the Coast to Capital LEP have objected to the application, primarily because they are of the view that the proposal does not tie in with their ambitions for the Enterprise Zone.</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6.11</w:t>
      </w:r>
      <w:r w:rsidRPr="00AD7F11">
        <w:rPr>
          <w:rFonts w:ascii="Arial" w:hAnsi="Arial" w:cs="Arial"/>
        </w:rPr>
        <w:tab/>
        <w:t>As with any planning application, it is for the determining authority to consider the proposal against the relevant policies in the Development Plan.  The existing Development Plan policies (with the exception of the Waste and Minerals Sites Plan) of relevance to this site and proposal were adopted prior to the Enterprise Zone designation coming into place. Hence, the ambitions referenced by the District Council and Coast to Capital LEP are not currently articulated in Development Plan policy. Given the primacy of the Development Plan it would not be appropriate to resist the proposal on the basis that it does not support the ambitions of the Enterprise Zone.</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6.12</w:t>
      </w:r>
      <w:r w:rsidRPr="00AD7F11">
        <w:rPr>
          <w:rFonts w:ascii="Arial" w:hAnsi="Arial" w:cs="Arial"/>
        </w:rPr>
        <w:tab/>
        <w:t>Nevertheless, the proposal would still result in the creation of 60 employment opportunities and therefore make a contribution to the employment growth targets for the Enterprise Zone.</w:t>
      </w:r>
    </w:p>
    <w:p w:rsidR="00AD7F11" w:rsidRPr="00AD7F11" w:rsidRDefault="00AD7F11" w:rsidP="00AD7F11">
      <w:pPr>
        <w:jc w:val="both"/>
        <w:rPr>
          <w:rFonts w:ascii="Arial" w:hAnsi="Arial" w:cs="Arial"/>
        </w:rPr>
      </w:pPr>
    </w:p>
    <w:p w:rsidR="00AD7F11" w:rsidRPr="00F65BE4" w:rsidRDefault="00AD7F11" w:rsidP="00AD7F11">
      <w:pPr>
        <w:jc w:val="both"/>
        <w:rPr>
          <w:rFonts w:ascii="Arial" w:hAnsi="Arial" w:cs="Arial"/>
          <w:u w:val="single"/>
        </w:rPr>
      </w:pPr>
      <w:r w:rsidRPr="00F65BE4">
        <w:rPr>
          <w:rFonts w:ascii="Arial" w:hAnsi="Arial" w:cs="Arial"/>
          <w:u w:val="single"/>
        </w:rPr>
        <w:t>Highways (including Ashdown Forest)</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6.13</w:t>
      </w:r>
      <w:r w:rsidRPr="00AD7F11">
        <w:rPr>
          <w:rFonts w:ascii="Arial" w:hAnsi="Arial" w:cs="Arial"/>
        </w:rPr>
        <w:tab/>
        <w:t>Waste and Minerals Plan Policy WMP26 will permit proposals where site specific issues related to road transport and traffic are fully addressed. Policy WMP18 seeks to minimise transport movements and expresses a preference for movement by modes other than road where practicable.</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6.14</w:t>
      </w:r>
      <w:r w:rsidRPr="00AD7F11">
        <w:rPr>
          <w:rFonts w:ascii="Arial" w:hAnsi="Arial" w:cs="Arial"/>
        </w:rPr>
        <w:tab/>
        <w:t>In supporting provision of complementary facilities Policy WLP19 requires that overall effects on communities or the environment of such co-location are within acceptable limit</w:t>
      </w:r>
      <w:r w:rsidR="0017395B">
        <w:rPr>
          <w:rFonts w:ascii="Arial" w:hAnsi="Arial" w:cs="Arial"/>
        </w:rPr>
        <w:t xml:space="preserve">s including transport </w:t>
      </w:r>
      <w:proofErr w:type="spellStart"/>
      <w:r w:rsidR="0017395B">
        <w:rPr>
          <w:rFonts w:ascii="Arial" w:hAnsi="Arial" w:cs="Arial"/>
        </w:rPr>
        <w:t>movements.</w:t>
      </w:r>
      <w:r w:rsidRPr="00AD7F11">
        <w:rPr>
          <w:rFonts w:ascii="Arial" w:hAnsi="Arial" w:cs="Arial"/>
        </w:rPr>
        <w:t>Saved</w:t>
      </w:r>
      <w:proofErr w:type="spellEnd"/>
      <w:r w:rsidRPr="00AD7F11">
        <w:rPr>
          <w:rFonts w:ascii="Arial" w:hAnsi="Arial" w:cs="Arial"/>
        </w:rPr>
        <w:t xml:space="preserve"> Policy ST3 in the Local Plan expects development, </w:t>
      </w:r>
      <w:r w:rsidRPr="00AD7F11">
        <w:rPr>
          <w:rFonts w:ascii="Arial" w:hAnsi="Arial" w:cs="Arial"/>
          <w:i/>
        </w:rPr>
        <w:t xml:space="preserve">inter alia, </w:t>
      </w:r>
      <w:r w:rsidRPr="00AD7F11">
        <w:rPr>
          <w:rFonts w:ascii="Arial" w:hAnsi="Arial" w:cs="Arial"/>
        </w:rPr>
        <w:t>to not result in detriment to the character or amenities of the area through increased traffic levels, congestion or hazards.</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6.15</w:t>
      </w:r>
      <w:r w:rsidRPr="00AD7F11">
        <w:rPr>
          <w:rFonts w:ascii="Arial" w:hAnsi="Arial" w:cs="Arial"/>
        </w:rPr>
        <w:tab/>
        <w:t>Expected traffic related to the proposal is described above in paragraph 2.33. At this point it is worth emphasising that whilst the figure of 45000 HGV movements each year has been frequently quoted in representations, approximately 8500 of these will be between the application site and berth 5 at the north end of North Quay Road. Therefore approximately 36650 HGV movements will be on the public highway with an estimated 90% of these between North Quay Road and the A26 and not using the flyover, swingbridge or roads around Newhaven Town Centre but instead North Quay Road and the A26.</w:t>
      </w:r>
      <w:r w:rsidRPr="00AD7F11">
        <w:rPr>
          <w:rFonts w:ascii="Arial" w:hAnsi="Arial" w:cs="Arial"/>
        </w:rPr>
        <w:tab/>
      </w:r>
      <w:r w:rsidRPr="00AD7F11">
        <w:rPr>
          <w:rFonts w:ascii="Arial" w:hAnsi="Arial" w:cs="Arial"/>
        </w:rPr>
        <w:tab/>
      </w:r>
      <w:r w:rsidRPr="00AD7F11">
        <w:rPr>
          <w:rFonts w:ascii="Arial" w:hAnsi="Arial" w:cs="Arial"/>
        </w:rPr>
        <w:tab/>
      </w:r>
      <w:r w:rsidRPr="00AD7F11">
        <w:rPr>
          <w:rFonts w:ascii="Arial" w:hAnsi="Arial" w:cs="Arial"/>
        </w:rPr>
        <w:tab/>
      </w:r>
      <w:r w:rsidRPr="00AD7F11">
        <w:rPr>
          <w:rFonts w:ascii="Arial" w:hAnsi="Arial" w:cs="Arial"/>
        </w:rPr>
        <w:tab/>
      </w:r>
      <w:r w:rsidRPr="00AD7F11">
        <w:rPr>
          <w:rFonts w:ascii="Arial" w:hAnsi="Arial" w:cs="Arial"/>
        </w:rPr>
        <w:tab/>
      </w:r>
      <w:r w:rsidRPr="00AD7F11">
        <w:rPr>
          <w:rFonts w:ascii="Arial" w:hAnsi="Arial" w:cs="Arial"/>
        </w:rPr>
        <w:tab/>
      </w:r>
      <w:r w:rsidRPr="00AD7F11">
        <w:rPr>
          <w:rFonts w:ascii="Arial" w:hAnsi="Arial" w:cs="Arial"/>
        </w:rPr>
        <w:tab/>
      </w:r>
      <w:r w:rsidRPr="00AD7F11">
        <w:rPr>
          <w:rFonts w:ascii="Arial" w:hAnsi="Arial" w:cs="Arial"/>
        </w:rPr>
        <w:tab/>
      </w:r>
      <w:r w:rsidRPr="00AD7F11">
        <w:rPr>
          <w:rFonts w:ascii="Arial" w:hAnsi="Arial" w:cs="Arial"/>
        </w:rPr>
        <w:tab/>
      </w:r>
    </w:p>
    <w:p w:rsidR="00AD7F11" w:rsidRPr="00AD7F11" w:rsidRDefault="00AD7F11" w:rsidP="00AD7F11">
      <w:pPr>
        <w:jc w:val="both"/>
        <w:rPr>
          <w:rFonts w:ascii="Arial" w:hAnsi="Arial" w:cs="Arial"/>
        </w:rPr>
      </w:pPr>
      <w:r w:rsidRPr="00AD7F11">
        <w:rPr>
          <w:rFonts w:ascii="Arial" w:hAnsi="Arial" w:cs="Arial"/>
        </w:rPr>
        <w:t>6.16</w:t>
      </w:r>
      <w:r w:rsidRPr="00AD7F11">
        <w:rPr>
          <w:rFonts w:ascii="Arial" w:hAnsi="Arial" w:cs="Arial"/>
        </w:rPr>
        <w:tab/>
        <w:t>The applicant has assessed the anticipated impact of development related traffic on the highway network in the vicinity. The findings are that this will be within currently accepted theoretical tolerances and will therefore be acceptable. Furthermore the applicant points out that adding likely future development traffic to current recorded volumes results in expected cumulative volumes below historic peaks. For example, according to Department for Transport (</w:t>
      </w:r>
      <w:proofErr w:type="spellStart"/>
      <w:r w:rsidRPr="00AD7F11">
        <w:rPr>
          <w:rFonts w:ascii="Arial" w:hAnsi="Arial" w:cs="Arial"/>
        </w:rPr>
        <w:t>DfT</w:t>
      </w:r>
      <w:proofErr w:type="spellEnd"/>
      <w:r w:rsidRPr="00AD7F11">
        <w:rPr>
          <w:rFonts w:ascii="Arial" w:hAnsi="Arial" w:cs="Arial"/>
        </w:rPr>
        <w:t xml:space="preserve">) figures the highest average annual daily traffic (AADT) figure on the A26 (counted at a point near Tarring Neville) in 2015 (the most recent year for which counts are available) was 9103 vehicles of which 1074 were HGVs. However the highest recorded figure was in 2001 with a total of 12049 vehicles including 1269 HGVs. Adding proposed development traffic to the 2015 figures results in an AADT of 9241 movements including 1212 HGVs, still less than the 2001 peak. Furthermore the amount of material expected to be imported and exported to and from the site would be comparable to the volumes handled at the application site in 2009 and 2010 but significantly less than those handled between 2006 and 2008. It follows, according to the applicant, that the development impact on the highway could not be considered unacceptable because the proposal will result in site activity and associated highway movements at overall levels common between 5 and 10 years ago.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lastRenderedPageBreak/>
        <w:t>6.17</w:t>
      </w:r>
      <w:r w:rsidRPr="00AD7F11">
        <w:rPr>
          <w:rFonts w:ascii="Arial" w:hAnsi="Arial" w:cs="Arial"/>
        </w:rPr>
        <w:tab/>
        <w:t xml:space="preserve">In terms of the swing bridge the applicant points out that the site is within a working port and swing bridge activity is integral to that. Having said that, numbers of openings have declined from 539 in 2005 to 148 in 2016 and 133 in 2017. In that context, the applicant suggests that 80 additional openings attributable to the proposed development will increase the number of openings to 2012 levels which cannot be considered unacceptable.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6.18</w:t>
      </w:r>
      <w:r w:rsidRPr="00AD7F11">
        <w:rPr>
          <w:rFonts w:ascii="Arial" w:hAnsi="Arial" w:cs="Arial"/>
        </w:rPr>
        <w:tab/>
        <w:t xml:space="preserve">The applicant goes on to point out that sea borne aggregate and other minerals could be landed and distributed from the site by HGV under port related ‘permitted development rights’, i.e. without need for planning permission from the local authority, and that such activity could occur at any time of day or night. Based on this the applicant concludes that highway activity associated with the application proposal would be little different from that which could theoretically be generated by ‘permitted development’ or from levels and types of traffic that have been recorded on the local highway network in recent years and so planning permission should not be withheld for highways impact reasons.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6.19</w:t>
      </w:r>
      <w:r w:rsidRPr="00AD7F11">
        <w:rPr>
          <w:rFonts w:ascii="Arial" w:hAnsi="Arial" w:cs="Arial"/>
        </w:rPr>
        <w:tab/>
        <w:t xml:space="preserve">The Highway Authority does not dispute the broad thrust of the applicant’s analysis and adds that the vacant state of the application site since 2013 together with the recent historically low levels of port related activity may have contributed to an under-representation of the highways impacts of port related traffic on its surroundings. The Highway Authority notes Highways England raise no objection to the proposal insofar as it would impact on the Strategic Road Network i.e. the A26 and A27. The Highway Authority goes on to note that the applicant’s assessment of the impacts of the proposal on the parts of the highway network for which it is responsible i.e. between the southern end of North Quay Road and the southern end of the A26 represent the ‘worst case scenario’ and when assessed at peak periods for the wider network any impacts are unlikely to be so severe as to be considered unacceptable.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6.20</w:t>
      </w:r>
      <w:r w:rsidRPr="00AD7F11">
        <w:rPr>
          <w:rFonts w:ascii="Arial" w:hAnsi="Arial" w:cs="Arial"/>
        </w:rPr>
        <w:tab/>
        <w:t xml:space="preserve">The coast road between Newhaven and Peacehaven is subject to a weight restriction prohibiting vehicles greater than 7.5 tonnes. Other than requiring access locally such vehicles are expected to use trunk roads at the earliest opportunity and to avoid the Town Centre ring road. In the case of the proposal there is also a geographical dimension. As the applicant company will be fulfilling a highway surfacing contract throughout the County most associated HGV movements will be as direct to the A26 as possible and would naturally avoid the A259 and the flyover. The A26 links to the A27 at Beddingham roundabout from where the wider County is accessible. The applicant estimates this route will account for 90% of movements (up to approximately 34100 / annum) with the remaining 10% westwards through Newhaven and beyond or eastwards towards Seaford because that will be where surfacing is needed. In reality therefore the direct impacts of development related traffic on Newhaven town centre will be minimal.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6.21</w:t>
      </w:r>
      <w:r w:rsidRPr="00AD7F11">
        <w:rPr>
          <w:rFonts w:ascii="Arial" w:hAnsi="Arial" w:cs="Arial"/>
        </w:rPr>
        <w:tab/>
        <w:t xml:space="preserve">Furthermore while there will be an estimated additional 80 swing bridge openings each year this would result in the number of openings comparable with those when the application site was last operational. Figures provided by </w:t>
      </w:r>
      <w:r w:rsidRPr="00AD7F11">
        <w:rPr>
          <w:rFonts w:ascii="Arial" w:hAnsi="Arial" w:cs="Arial"/>
        </w:rPr>
        <w:lastRenderedPageBreak/>
        <w:t xml:space="preserve">the Port Authority show the majority of openings occur during daytime and the whole operation of the bridge swinging open and shutting typically takes approximately 10 minutes. Standing traffic, mainly cars, does build up on both sides of the swing bridge at these times causing delays which is understandably frustrating. However advance warning is given at the bridge and online notwithstanding vessel requests take priority over road users and are sometimes made at short notice with a minimum period of 3 hours. Occasionally therefore advance warning to the general public may only be given the same day as opening.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6.22</w:t>
      </w:r>
      <w:r w:rsidRPr="00AD7F11">
        <w:rPr>
          <w:rFonts w:ascii="Arial" w:hAnsi="Arial" w:cs="Arial"/>
        </w:rPr>
        <w:tab/>
        <w:t>It is clear that the highways impact of the proposed development will result in increased traffic, particularly from HGV movements compared to current levels of traffic. This is likely to result in traffic on the public highway comparable to levels recorded between 5 and 10 years ago co-incidentally when the application was site was last fully operational. In addition the application site could operate under port ‘permitted development rights’ with no restrictions but with consequential traffic generation. Moreover the site lies within an area identified by the Development Plan as being suitable for waste type uses; implicit within that is an expectancy of some level of traffic generation.</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6.23</w:t>
      </w:r>
      <w:r w:rsidRPr="00AD7F11">
        <w:rPr>
          <w:rFonts w:ascii="Arial" w:hAnsi="Arial" w:cs="Arial"/>
        </w:rPr>
        <w:tab/>
        <w:t xml:space="preserve">For these reasons the impact of the proposal on the public highway is not expected to be ‘severe’ as envisaged by the NPPF and therefore planning permission should not be withheld on these grounds.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6.24</w:t>
      </w:r>
      <w:r w:rsidRPr="00AD7F11">
        <w:rPr>
          <w:rFonts w:ascii="Arial" w:hAnsi="Arial" w:cs="Arial"/>
        </w:rPr>
        <w:tab/>
        <w:t xml:space="preserve">In order to satisfy the requirements of the Habitats Regulations, consideration has been given as to whether or not the proposal could give rise to additional vehicle movements across the Ashdown Forest Special Area of Conservation (SAC). It is important that nitrogen depositions in the Forest are not increased to levels which might adversely impact the protected heathland. One of the main sources of nitrogen is from vehicle emissions.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6.25</w:t>
      </w:r>
      <w:r w:rsidRPr="00AD7F11">
        <w:rPr>
          <w:rFonts w:ascii="Arial" w:hAnsi="Arial" w:cs="Arial"/>
        </w:rPr>
        <w:tab/>
        <w:t xml:space="preserve">As stated in paragraph 2.4 the applicant is already fulfilling the highway surfacing contract but from bases in Heathrow and Erith in Kent. Currently the preferred route to jobs in East Sussex is via the A21, the A22 (across the Ashdown Forest) or the A23/A27 depending where in the County a particular job is. Were the fleet to be based in Newhaven then access to the Forest would only be necessary for highway works in the Forest itself. Hence there would be a reduction in trips across the Forest, particularly by HGVs should this proposal be permitted and implemented. Nitrogen levels in the Ashdown Forest would therefore not be increased by the proposal, both by itself and in combination with other plans and projects, and the need for any further assessment can be screened out  </w:t>
      </w:r>
    </w:p>
    <w:p w:rsidR="00AD7F11" w:rsidRPr="00AD7F11" w:rsidRDefault="00AD7F11" w:rsidP="00AD7F11">
      <w:pPr>
        <w:jc w:val="both"/>
        <w:rPr>
          <w:rFonts w:ascii="Arial" w:hAnsi="Arial" w:cs="Arial"/>
        </w:rPr>
      </w:pPr>
      <w:r w:rsidRPr="00AD7F11">
        <w:rPr>
          <w:rFonts w:ascii="Arial" w:hAnsi="Arial" w:cs="Arial"/>
        </w:rPr>
        <w:t xml:space="preserve">  </w:t>
      </w:r>
    </w:p>
    <w:p w:rsidR="00AD7F11" w:rsidRPr="00F65BE4" w:rsidRDefault="00AD7F11" w:rsidP="00AD7F11">
      <w:pPr>
        <w:jc w:val="both"/>
        <w:rPr>
          <w:rFonts w:ascii="Arial" w:hAnsi="Arial" w:cs="Arial"/>
          <w:u w:val="single"/>
        </w:rPr>
      </w:pPr>
      <w:r w:rsidRPr="00F65BE4">
        <w:rPr>
          <w:rFonts w:ascii="Arial" w:hAnsi="Arial" w:cs="Arial"/>
          <w:u w:val="single"/>
        </w:rPr>
        <w:t>Air Quality</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6.26</w:t>
      </w:r>
      <w:r w:rsidRPr="00AD7F11">
        <w:rPr>
          <w:rFonts w:ascii="Arial" w:hAnsi="Arial" w:cs="Arial"/>
        </w:rPr>
        <w:tab/>
        <w:t xml:space="preserve">Saved Local Plan Policy ST30 states that in considering applications for potentially polluting development the location is appropriate in terms of surrounding land uses and that development will have an acceptable impact </w:t>
      </w:r>
      <w:r w:rsidRPr="00AD7F11">
        <w:rPr>
          <w:rFonts w:ascii="Arial" w:hAnsi="Arial" w:cs="Arial"/>
        </w:rPr>
        <w:lastRenderedPageBreak/>
        <w:t xml:space="preserve">on its surroundings in terms of effects on health, natural environment or general amenity and will not adversely affect other land uses.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6.27</w:t>
      </w:r>
      <w:r w:rsidRPr="00AD7F11">
        <w:rPr>
          <w:rFonts w:ascii="Arial" w:hAnsi="Arial" w:cs="Arial"/>
        </w:rPr>
        <w:tab/>
        <w:t xml:space="preserve">Policy WMP25 in the Waste &amp; Minerals Plan requires that all proposals ensure there is no unacceptable effect on the standard of amenity appropriate to (existing and proposed) land uses likely to be affected by the development; there is no significant adverse impact on air quality; adequate means of controlling dust, litter, odours and other emissions including those arising from traffic generated by the development are secured and there is no unacceptable effect on the recreational or tourist use of an area or use of areas for public access.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6.28</w:t>
      </w:r>
      <w:r w:rsidRPr="00AD7F11">
        <w:rPr>
          <w:rFonts w:ascii="Arial" w:hAnsi="Arial" w:cs="Arial"/>
        </w:rPr>
        <w:tab/>
        <w:t xml:space="preserve">In supporting provision of complementary facilities Policy WMP19 requires that overall effects on communities or the environment of such co-location are within acceptable limits including emissions to air. Core Strategy Policy 9 seeks to improve air quality with applications that could impact on an Air Quality Management Area (AQMA) required to have regard to any relevant Air Quality Action Plan (AQAP) and seek improvements to air quality through implementation of measures in the AQAP and provide mitigation where development and / or associated traffic would adversely affect an AQMA.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6.29</w:t>
      </w:r>
      <w:r w:rsidRPr="00AD7F11">
        <w:rPr>
          <w:rFonts w:ascii="Arial" w:hAnsi="Arial" w:cs="Arial"/>
        </w:rPr>
        <w:tab/>
        <w:t>Paragraph 124 in the NPPF advises that planning policies should sustain compliance with and contribute towards EU limit values or national objectives for pollutants taking into account AQMAs and cumulative impacts on air quality from individual sites in local areas. Planning decisions should ensure new development in AQMAs is consistent with the local air quality Action Plan.</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6.30</w:t>
      </w:r>
      <w:r w:rsidRPr="00AD7F11">
        <w:rPr>
          <w:rFonts w:ascii="Arial" w:hAnsi="Arial" w:cs="Arial"/>
        </w:rPr>
        <w:tab/>
        <w:t xml:space="preserve">There is long-standing and wide ranging European and UK legislative framework underpinning a national strategy aimed at improving air quality and protecting human health from the effects of pollution. One outcome of this has been the declaration in 2014 of an Air Quality Management Area (AQMA) around Newhaven Town Centre and the swing bridge because of recorded levels of Nitrogen Dioxide (NO2). Air pollution is a dynamic phenomenon that can be affected by weather as well as other factors such as traffic congestion. Measurements of air pollution can therefore bring varied results but according to Lewes District Council in 2013 on average 45% of the NO2 on roads running into and across the AQMA was background from residential, industrial and other non-traffic sources. 55% was from vehicles including diesel cars (24%), diesel LGV (13%) petrol cars (6%) buses/coaches (6%) and HGV (6%). By far the greatest proportion of vehicle movements in the AQMA is cars (82%), then LGV (15%) with buses, HGV and motorcycles accounting for 1% each.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6.31</w:t>
      </w:r>
      <w:r w:rsidRPr="00AD7F11">
        <w:rPr>
          <w:rFonts w:ascii="Arial" w:hAnsi="Arial" w:cs="Arial"/>
        </w:rPr>
        <w:tab/>
        <w:t xml:space="preserve">In view of the scale of the proposed development, its likely traffic generation and the presence of the AQMA nearby, an Air Quality Assessment (AQA) supports the application. This considers the potential impacts on air quality of the proposed development during construction as well as in operation including the unloading of ship borne aggregates and the increased swing bridge openings.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6.32</w:t>
      </w:r>
      <w:r w:rsidRPr="00AD7F11">
        <w:rPr>
          <w:rFonts w:ascii="Arial" w:hAnsi="Arial" w:cs="Arial"/>
        </w:rPr>
        <w:tab/>
        <w:t xml:space="preserve">The AQA acknowledges the influence of meteorological conditions over pollutant concentrations and dispersion. It identifies traffic movements as likely to be the most significant local source of pollutants affecting the site and surroundings and goes on to identify 14 specific residential and commercial ‘receptors’ along roads in the vicinity of the site predicted to experience the increased traffic flows.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6.33</w:t>
      </w:r>
      <w:r w:rsidRPr="00AD7F11">
        <w:rPr>
          <w:rFonts w:ascii="Arial" w:hAnsi="Arial" w:cs="Arial"/>
        </w:rPr>
        <w:tab/>
        <w:t xml:space="preserve">The main impacts during construction are expected to be from dust and other particulate matter. Particulates is the term used to describe tiny particles in the air, made up of a complex mixture of soot, organic and inorganic materials having a particle size less than or equal to 10 microns diameter, also known as PM10s. (1 micron = one millionth part of a metre or 0.001millimetres). Particulate matter is one of the eight substances for which the government has established an air quality standard as part of its national Air Quality Strategy. Dust is a form of particulate although it tends to be larger than 10 microns and therefore heavier so will settle out relatively quickly. As such its impacts tend to be more geographically limited.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6.34</w:t>
      </w:r>
      <w:r w:rsidRPr="00AD7F11">
        <w:rPr>
          <w:rFonts w:ascii="Arial" w:hAnsi="Arial" w:cs="Arial"/>
        </w:rPr>
        <w:tab/>
        <w:t>The AQA sets out a range of generic measures that can be taken to manage and minimise potential nuisance during construction which could be used to inform preparation of a Construction Management Plan as is common on large projects. It is recommended such a Plan be secured by condition attached to planning permission.</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6.35</w:t>
      </w:r>
      <w:r w:rsidRPr="00AD7F11">
        <w:rPr>
          <w:rFonts w:ascii="Arial" w:hAnsi="Arial" w:cs="Arial"/>
        </w:rPr>
        <w:tab/>
        <w:t xml:space="preserve">Turning to the operational aspects of the proposal the main pollutant source is expected to be from road traffic. The AQA creates an air quality model using national monitoring data to give a baseline picture of the current situation in the vicinity of the site. The Transport Assessment is then fed into the model together with assumptions about any background traffic growth and cumulative impact of future development (extant permissions and unimplemented allocations) elsewhere in the area. The model is verified and enables evaluation of the scale of future emissions with and without the proposed development. It includes assessment of the impacts of additional swingbridge openings as well as those of ships unloading aggregate. Judgements can then be made about the potential impacts of the modelled emissions likely to arise from the proposed development.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6.36</w:t>
      </w:r>
      <w:r w:rsidRPr="00AD7F11">
        <w:rPr>
          <w:rFonts w:ascii="Arial" w:hAnsi="Arial" w:cs="Arial"/>
        </w:rPr>
        <w:tab/>
        <w:t xml:space="preserve">The conclusion of the AQA is that the significance of the changes in traffic flows associated with the proposed development with respect to future annual mean exposure to NO2 and particulates of PM10 or less will be negligible at all identified receptors. Similar conclusions are made about the additional swingbridge openings and aggregate unloading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6.37</w:t>
      </w:r>
      <w:r w:rsidRPr="00AD7F11">
        <w:rPr>
          <w:rFonts w:ascii="Arial" w:hAnsi="Arial" w:cs="Arial"/>
        </w:rPr>
        <w:tab/>
        <w:t xml:space="preserve">The AQA has been independently assessed and reviewed. The core modelling and assumptions are considered to be robust and over a course of refinement its conclusions and latest recommended mitigation corroborated. Mitigation is set out in Dust and Odour Emissions Management Plan which includes a range of control measures and, importantly, the circumstances under which these controls would be used. In recognition of the wider air </w:t>
      </w:r>
      <w:r w:rsidRPr="00AD7F11">
        <w:rPr>
          <w:rFonts w:ascii="Arial" w:hAnsi="Arial" w:cs="Arial"/>
        </w:rPr>
        <w:lastRenderedPageBreak/>
        <w:t>quality issues centred on the ‘ring road’ the applicant is offering a contribution of £15000 towards improving air quality via the Newhaven Air Quality Action Plan which should be secured by agreement linked to the issue of planning permission.</w:t>
      </w:r>
    </w:p>
    <w:p w:rsidR="00AD7F11" w:rsidRPr="00AD7F11" w:rsidRDefault="00AD7F11" w:rsidP="00AD7F11">
      <w:pPr>
        <w:jc w:val="both"/>
        <w:rPr>
          <w:rFonts w:ascii="Arial" w:hAnsi="Arial" w:cs="Arial"/>
        </w:rPr>
      </w:pPr>
    </w:p>
    <w:p w:rsidR="00AD7F11" w:rsidRPr="00AD7F11" w:rsidRDefault="00AD7F11" w:rsidP="00AD7F11">
      <w:pPr>
        <w:jc w:val="both"/>
      </w:pPr>
      <w:r w:rsidRPr="00AD7F11">
        <w:rPr>
          <w:rFonts w:ascii="Arial" w:hAnsi="Arial" w:cs="Arial"/>
        </w:rPr>
        <w:t>6.38</w:t>
      </w:r>
      <w:r w:rsidRPr="00AD7F11">
        <w:rPr>
          <w:rFonts w:ascii="Arial" w:hAnsi="Arial" w:cs="Arial"/>
        </w:rPr>
        <w:tab/>
        <w:t>Subject to that contribution and the implementation of the mitigation measures set out in the Dust and Emissions Management Plan the proposal is considered acceptable in its impacts on air quality and therefore complies with Saved Local Plan Policy ST30 in the Lewes Local Plan 2003, with Policy WMP25 in the Waste &amp; Minerals Plan 2013 and with Core Strategy Policy 9.</w:t>
      </w:r>
    </w:p>
    <w:p w:rsidR="00AD7F11" w:rsidRPr="00AD7F11" w:rsidRDefault="00AD7F11" w:rsidP="00AD7F11">
      <w:pPr>
        <w:jc w:val="both"/>
        <w:rPr>
          <w:rFonts w:ascii="Arial" w:hAnsi="Arial" w:cs="Arial"/>
        </w:rPr>
      </w:pPr>
    </w:p>
    <w:p w:rsidR="00AD7F11" w:rsidRPr="00F65BE4" w:rsidRDefault="00AD7F11" w:rsidP="00AD7F11">
      <w:pPr>
        <w:jc w:val="both"/>
        <w:rPr>
          <w:rFonts w:ascii="Arial" w:hAnsi="Arial" w:cs="Arial"/>
          <w:u w:val="single"/>
        </w:rPr>
      </w:pPr>
      <w:r w:rsidRPr="00F65BE4">
        <w:rPr>
          <w:rFonts w:ascii="Arial" w:hAnsi="Arial" w:cs="Arial"/>
          <w:u w:val="single"/>
        </w:rPr>
        <w:t>Noise</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6.39</w:t>
      </w:r>
      <w:r w:rsidRPr="00AD7F11">
        <w:rPr>
          <w:rFonts w:ascii="Arial" w:hAnsi="Arial" w:cs="Arial"/>
        </w:rPr>
        <w:tab/>
        <w:t xml:space="preserve">Policy WMP25 in the Waste &amp; Minerals Local Plan requires that all proposals ensure there is no unacceptable effect on the standard of amenity appropriate to (existing and proposed) land uses likely to be affected by the development; there is no significant adverse impact on the local acoustic environment; adequate means of controlling noise are secured and there is no unacceptable effect on the recreational or tourist use of an area or use of areas for public access.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6.40</w:t>
      </w:r>
      <w:r w:rsidRPr="00AD7F11">
        <w:rPr>
          <w:rFonts w:ascii="Arial" w:hAnsi="Arial" w:cs="Arial"/>
        </w:rPr>
        <w:tab/>
        <w:t xml:space="preserve">In supporting provision of complementary facilities Policy WMP19 requires that overall effects on communities or the environment of such co-located facilities are within acceptable impacts, including noise levels. Saved Policy ST3 in the Lewes District Local Plan expects development, </w:t>
      </w:r>
      <w:r w:rsidRPr="00AD7F11">
        <w:rPr>
          <w:rFonts w:ascii="Arial" w:hAnsi="Arial" w:cs="Arial"/>
          <w:i/>
        </w:rPr>
        <w:t xml:space="preserve">inter alia, </w:t>
      </w:r>
      <w:r w:rsidRPr="00AD7F11">
        <w:rPr>
          <w:rFonts w:ascii="Arial" w:hAnsi="Arial" w:cs="Arial"/>
        </w:rPr>
        <w:t xml:space="preserve">to not result in detriment to the character or amenities of the area through noise levels and paragraph 123 in the NPPF states that planning policies and decisions on new development should aim to avoid noise giving rise to significant adverse impacts on health and quality of life and minimise other adverse impacts including through use of conditions.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6.41</w:t>
      </w:r>
      <w:r w:rsidRPr="00AD7F11">
        <w:rPr>
          <w:rFonts w:ascii="Arial" w:hAnsi="Arial" w:cs="Arial"/>
        </w:rPr>
        <w:tab/>
        <w:t xml:space="preserve">The proposal has the potential to generate noise from the servicing and operation of plant, other associated activities and from HGV and other vehicle movements within, as well as to and from, the site.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6.42</w:t>
      </w:r>
      <w:r w:rsidRPr="00AD7F11">
        <w:rPr>
          <w:rFonts w:ascii="Arial" w:hAnsi="Arial" w:cs="Arial"/>
        </w:rPr>
        <w:tab/>
        <w:t xml:space="preserve">The application is supported by a Noise Assessment which identifies 9 mainly residential ‘sensitive receptors’ around the site. The nearest residential use is Bridge Court on the edge of the town centre some 200 metres to the south-west with others including at New Road and Beresford Road also assessed. In addition educational uses on Denton Island to the west and to the south of the flyover have also been included. Day and night-time noise surveys were carried out at these sensitive receptors in late 2016 and early 2017 to establish baseline measurements and then anticipated noise levels from proposed site activity were calculated. These calculations are based on a combination of recorded noise levels from other similar sites, for example of vehicle movements and loading shovels in operation as well as manufacturers data about plant. Assumptions were made about the times when certain operations would be likely to take place on site, for how long and whether these would be in combination. This provided calculated site noise, or rating, levels which could inform an assessment of mitigation that may be necessary. </w:t>
      </w:r>
      <w:r w:rsidRPr="00AD7F11">
        <w:rPr>
          <w:rFonts w:ascii="Arial" w:hAnsi="Arial" w:cs="Arial"/>
        </w:rPr>
        <w:lastRenderedPageBreak/>
        <w:t>This includes site layout, the height of the storage bays and the noise barrier along the river and southern boundaries. Voluntary restrictions on the hours of operations of certain operations such as concrete batching and gully waste processing have also been included in the overall assessment.</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6.43</w:t>
      </w:r>
      <w:r w:rsidRPr="00AD7F11">
        <w:rPr>
          <w:rFonts w:ascii="Arial" w:hAnsi="Arial" w:cs="Arial"/>
        </w:rPr>
        <w:tab/>
        <w:t>The calculated rating levels (including mitigation) have then been set against the measured baselines and assessed in the context of relevant World Health Organisation (WHO) guidelines, British Standards and local ‘Sussex: Planning Noise Advice’ document. The WHO guidelines set out absolute values for different environments (e.g. indoors, outdoors, bedroom, living area, garden etc.) which, if exceeded, are likely to result in a degree of annoyance, sleep disturbance or speech interference. These guidelines are health based rather than levels set out in current Government legislation. The British Standards, on the other hand, set out a methodology for assessing the impact of calculated sound levels in the context of existing baseline background levels. The greater the difference between the two, the greater is the magnitude of the impact, e.g. a difference of around +5 decibels (dB) is likely to indicate an adverse impact and a difference of around +10dB is likely to indicate a significant adverse impact depending on the context. Very broadly, the Sussex Noise Advice document starts with the premise that industrial / commercial development should minimise noise ‘as far as possible’ and ideally to levels no greater than existing background. Where this is not attainable the applicant should explain what measures will be implemented to control noise in order to satisfy the Local Planning Authority that development is acceptable (in its noise impacts).</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6.44</w:t>
      </w:r>
      <w:r w:rsidRPr="00AD7F11">
        <w:rPr>
          <w:rFonts w:ascii="Arial" w:hAnsi="Arial" w:cs="Arial"/>
        </w:rPr>
        <w:tab/>
        <w:t xml:space="preserve">The Noise Assessment discusses the various sources and potential impacts and concludes that impacts in terms of WHO guidelines will not exceed the absolute criteria at any of the sensitive receptors. In terms of British Standards calculated night-time noise levels were greater than measured background for all selected sensitive receptor locations by between +1dB and +4dB i.e. close to adverse impact. During daytime similar assessments and conclusions were made but only at three of the receptors. For others, at Bridge Court to the south-west of the application site and at Avis Road to the east the difference was assessed as negative, probably because these two points already experience high levels of traffic noise during the daytime.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6.45</w:t>
      </w:r>
      <w:r w:rsidRPr="00AD7F11">
        <w:rPr>
          <w:rFonts w:ascii="Arial" w:hAnsi="Arial" w:cs="Arial"/>
        </w:rPr>
        <w:tab/>
        <w:t xml:space="preserve">In common with the AQA the Noise Assessment has been independently reviewed and assessed. In response the proposals have been amended. The storage bays along the west and south boundaries have been reduced in height but without compromising their noise limiting properties and the specification of the asphalt plant improved in terms of noise suppression with better exhaust silencers and noise insulation at the upper levels.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6.46</w:t>
      </w:r>
      <w:r w:rsidRPr="00AD7F11">
        <w:rPr>
          <w:rFonts w:ascii="Arial" w:hAnsi="Arial" w:cs="Arial"/>
        </w:rPr>
        <w:tab/>
        <w:t xml:space="preserve">As a result the modelled night-time rating levels of the proposal (when only the asphalt and gully waste plant will operate) are predicted to be between +2dB and +4dB above existing background levels at nearest sensitive receptors. In BS4142 terms a 4dB increase is approaching an impact likely to be adverse although the Standard is qualified in that it advises </w:t>
      </w:r>
      <w:r w:rsidRPr="00AD7F11">
        <w:rPr>
          <w:rFonts w:ascii="Arial" w:hAnsi="Arial" w:cs="Arial"/>
        </w:rPr>
        <w:lastRenderedPageBreak/>
        <w:t xml:space="preserve">context should also be considered. Given the context of the site within an industrial area containing similar uses to the proposal and other activities that could operate on an unrestricted basis in planning terms the outcome of the noise modelling for the proposal is now considered acceptable. It is not expected to result in the significant adverse impact that would constitute </w:t>
      </w:r>
      <w:r w:rsidR="00F65BE4" w:rsidRPr="00AD7F11">
        <w:rPr>
          <w:rFonts w:ascii="Arial" w:hAnsi="Arial" w:cs="Arial"/>
        </w:rPr>
        <w:t>a conflict</w:t>
      </w:r>
      <w:r w:rsidRPr="00AD7F11">
        <w:rPr>
          <w:rFonts w:ascii="Arial" w:hAnsi="Arial" w:cs="Arial"/>
        </w:rPr>
        <w:t xml:space="preserve"> with Policy WMP25 in the Waste &amp; Minerals Plan. However, to ensure the plant operates as predicted, monitoring and review conditions are recommended to trigger further mitigation of the plant if monitoring suggests this to be necessary and to secure a Noise Management Plan.</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6.47</w:t>
      </w:r>
      <w:r w:rsidRPr="00AD7F11">
        <w:rPr>
          <w:rFonts w:ascii="Arial" w:hAnsi="Arial" w:cs="Arial"/>
        </w:rPr>
        <w:tab/>
        <w:t xml:space="preserve">This approach is therefore considered to satisfy the aims of Policies WMP19 and WMP25 in the Waste &amp; Minerals Local Plan as well as Saved Policy ST3 in the Lewes Local Plan 2003. </w:t>
      </w:r>
    </w:p>
    <w:p w:rsidR="00AD7F11" w:rsidRPr="00AD7F11" w:rsidRDefault="00AD7F11" w:rsidP="00AD7F11">
      <w:pPr>
        <w:jc w:val="both"/>
        <w:rPr>
          <w:rFonts w:ascii="Arial" w:hAnsi="Arial" w:cs="Arial"/>
        </w:rPr>
      </w:pPr>
    </w:p>
    <w:p w:rsidR="00AD7F11" w:rsidRPr="00F65BE4" w:rsidRDefault="00AD7F11" w:rsidP="00AD7F11">
      <w:pPr>
        <w:jc w:val="both"/>
        <w:rPr>
          <w:rFonts w:ascii="Arial" w:hAnsi="Arial" w:cs="Arial"/>
          <w:u w:val="single"/>
        </w:rPr>
      </w:pPr>
      <w:r w:rsidRPr="00F65BE4">
        <w:rPr>
          <w:rFonts w:ascii="Arial" w:hAnsi="Arial" w:cs="Arial"/>
          <w:u w:val="single"/>
        </w:rPr>
        <w:t>Impact on Townscape</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6.48</w:t>
      </w:r>
      <w:r w:rsidRPr="00AD7F11">
        <w:rPr>
          <w:rFonts w:ascii="Arial" w:hAnsi="Arial" w:cs="Arial"/>
        </w:rPr>
        <w:tab/>
        <w:t>Waste Local Plan Policy WMP23a requires all buildings associated with waste development to be of a scale, form and character appropriate to its location and to allow sufficient space for effective operations. In urban locations design should complement the existing or planned scale or built form of the local area and take account of local landscape character and distinctiveness.</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6.49</w:t>
      </w:r>
      <w:r w:rsidRPr="00AD7F11">
        <w:rPr>
          <w:rFonts w:ascii="Arial" w:hAnsi="Arial" w:cs="Arial"/>
        </w:rPr>
        <w:tab/>
        <w:t xml:space="preserve">Saved Policy ST3 in the Lewes District Local Plan expects development, </w:t>
      </w:r>
      <w:r w:rsidRPr="00AD7F11">
        <w:rPr>
          <w:rFonts w:ascii="Arial" w:hAnsi="Arial" w:cs="Arial"/>
          <w:i/>
        </w:rPr>
        <w:t xml:space="preserve">inter alia, </w:t>
      </w:r>
      <w:r w:rsidRPr="00AD7F11">
        <w:rPr>
          <w:rFonts w:ascii="Arial" w:hAnsi="Arial" w:cs="Arial"/>
        </w:rPr>
        <w:t xml:space="preserve">to respect the overall scale, height, massing and character of neighbouring buildings and the local area more generally and use materials appropriate to the character of the local area. Additionally development should respect the amenities of adjoining properties and the wider area in terms of traffic, noise, visual amenities and other environmental considerations.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6.50</w:t>
      </w:r>
      <w:r w:rsidRPr="00AD7F11">
        <w:rPr>
          <w:rFonts w:ascii="Arial" w:hAnsi="Arial" w:cs="Arial"/>
        </w:rPr>
        <w:tab/>
        <w:t xml:space="preserve">Core Strategy Policy 11 seeks high quality design in all new development by ensuring, </w:t>
      </w:r>
      <w:r w:rsidRPr="00AD7F11">
        <w:rPr>
          <w:rFonts w:ascii="Arial" w:hAnsi="Arial" w:cs="Arial"/>
          <w:i/>
        </w:rPr>
        <w:t>inter alia</w:t>
      </w:r>
      <w:r w:rsidRPr="00AD7F11">
        <w:rPr>
          <w:rFonts w:ascii="Arial" w:hAnsi="Arial" w:cs="Arial"/>
        </w:rPr>
        <w:t xml:space="preserve">, that it respects the character and distinctiveness of built heritage and responds sympathetically to the site and its local context.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6.51</w:t>
      </w:r>
      <w:r w:rsidRPr="00AD7F11">
        <w:rPr>
          <w:rFonts w:ascii="Arial" w:hAnsi="Arial" w:cs="Arial"/>
        </w:rPr>
        <w:tab/>
        <w:t xml:space="preserve">The site is within an area that can be characterised as industrial. Sites on both sides of North Quay Road comprise yards of varying sizes containing an assortment of typically industrial type buildings and structures, covered and open storage bays, plant, aggregate stockpiles, scrap metal and vehicles.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6.52</w:t>
      </w:r>
      <w:r w:rsidRPr="00AD7F11">
        <w:rPr>
          <w:rFonts w:ascii="Arial" w:hAnsi="Arial" w:cs="Arial"/>
        </w:rPr>
        <w:tab/>
        <w:t xml:space="preserve">The northern end of North Quay Road is dominated by the Energy Recovery Facility (ERF) sitting within its own landscaped site. The ERF building is 170m long, 55.5m wide and measures 24m and 27m high with a stack height of 65m. The storage bays at the Incinerator Bottom Ash (IBA) facility to the south-east of the ERF measure 120m long x 9m high x 10m deep. The most prominent structures evident towards the southern end of North Quay Road are the Colas Roadstone plant opposite the application site on the east side of North Quay Road. This site includes a mixing tower (18.5 metres high) and venting stack (19.2 metres high) to the south with covered </w:t>
      </w:r>
      <w:r w:rsidRPr="00AD7F11">
        <w:rPr>
          <w:rFonts w:ascii="Arial" w:hAnsi="Arial" w:cs="Arial"/>
        </w:rPr>
        <w:lastRenderedPageBreak/>
        <w:t xml:space="preserve">aggregate storage bays (9 metres high x 73 metres long) to the north. Immediately to the north of the application site there is EMR metal recycling with attendant piles of scrap metal and a recently erected storage shed (12.4 metres to its ridge). Further north again is a waste transfer station which includes a building approximately 12m high on its western boundary with the River Ouse. To the south of the application site is a materials recovery facility (Sussex Skips) which includes a building with a double pitched roof, again sited close to the top of the river bank. The building is used to manage the materials recovery process and is 8.5 metres high to the ridges with a footprint measuring approximately 90m x 40m. Slightly further afield other prominent buildings include the University Technical College to the south of the swing bridge which is approximately 15m at its tallest and has a 65m frontage to the river. To the west, opposite the application site on Denton Island, is the Basepoint Business Centre which includes a 3 storey element standing 11m above ground and measuring 51m in length.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6.53</w:t>
      </w:r>
      <w:r w:rsidRPr="00AD7F11">
        <w:rPr>
          <w:rFonts w:ascii="Arial" w:hAnsi="Arial" w:cs="Arial"/>
        </w:rPr>
        <w:tab/>
        <w:t>Prior to its clearance in 2014 a part of the application site adjacent to North Quay Road was used for concrete production and contained a batching tower 11.5m tall and cement silos 15.6m high. For convenience the relevant dimensions of the larger structures proposed and set out in paragraph 2.1 above are repeated here. The asphalt plant would be 20.25m high, the concrete batching tower 12.92m and the aggregate storage bays 108m long x 12m high and 82 m long x 12m high.</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6.54</w:t>
      </w:r>
      <w:r w:rsidRPr="00AD7F11">
        <w:rPr>
          <w:rFonts w:ascii="Arial" w:hAnsi="Arial" w:cs="Arial"/>
        </w:rPr>
        <w:tab/>
        <w:t>These are therefore comparatively large structures although no adverse impact will arise in terms of loss of daylight or sunlight to neighbours. As noted earlier in the report the nearest residential uses are those on the north side of Bridge Street in the town centre some 200 metres to the south-west. There are offices and educational uses on Denton Island closer to the application site but none of these will be adversely affected by the proposed development in terms of their light, privacy etc.</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6.55</w:t>
      </w:r>
      <w:r w:rsidRPr="00AD7F11">
        <w:rPr>
          <w:rFonts w:ascii="Arial" w:hAnsi="Arial" w:cs="Arial"/>
        </w:rPr>
        <w:tab/>
        <w:t xml:space="preserve">The planning application is supported by a Landscape and Visual Impact Assessment (LVIA) which sets out a structured framework with which a judgement can be made about the visual impact of the proposal. </w:t>
      </w:r>
      <w:r w:rsidRPr="00AD7F11">
        <w:rPr>
          <w:rFonts w:ascii="Arial" w:hAnsi="Arial" w:cs="Arial"/>
        </w:rPr>
        <w:tab/>
        <w:t>The LVIA sets out an analysis of the baseline, or current, components of the site and its wider surroundings including the National Park. It identifies the major characteristics of each landscape component; their sensitivities to change and the magnitude of the change with regard to the application proposals. The main areas identified as being most susceptible to visual influence of the proposals are the site itself and its immediate surroundings including Denton Island and North Quay. Secondary areas include the Town Centre and residential areas on the valley sides to the east and west. The National Park is clearly, by definition, sensitive in landscape terms but is of sufficient distance from the application site as to not be judged as being severely adversely affected. The distant residential areas are judged similarly, as being moderately adversely affected.</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6.56</w:t>
      </w:r>
      <w:r w:rsidRPr="00AD7F11">
        <w:rPr>
          <w:rFonts w:ascii="Arial" w:hAnsi="Arial" w:cs="Arial"/>
        </w:rPr>
        <w:tab/>
        <w:t xml:space="preserve">The LVIA identifies that Denton Island, in particular the receptors at Basepoint Business Centre and Sussex Downs College on its eastern side, </w:t>
      </w:r>
      <w:r w:rsidRPr="00AD7F11">
        <w:rPr>
          <w:rFonts w:ascii="Arial" w:hAnsi="Arial" w:cs="Arial"/>
        </w:rPr>
        <w:lastRenderedPageBreak/>
        <w:t xml:space="preserve">could be judged to be subject to notable adverse visual change / impact. The reasons for this are the proximity of this side of Denton Island to the application site; the unobstructed views across the intervening distance and the mass, scale and height of the proposals. However the LVIA concludes that the mitigation afforded by the location of the proposals within an industrial zone; the reduction of the height of the asphalt tower by 10 metres at design stage (before the application was submitted) and the use of cladding and colour in the proposals allow it to be integrated into its townscape setting without significant detriment to landscape character, quality or visual amenity.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6.57</w:t>
      </w:r>
      <w:r w:rsidRPr="00AD7F11">
        <w:rPr>
          <w:rFonts w:ascii="Arial" w:hAnsi="Arial" w:cs="Arial"/>
        </w:rPr>
        <w:tab/>
        <w:t xml:space="preserve">The conclusions of the LVIA are shared insofar as Denton Island could be affected and longer views from higher ground to the east and west being comparatively unaffected. There are however additional close viewpoints of the application site; from North and South Way, from the swingbridge, from the northern end of West Quay and from a public footpath along the riverbank north of Denton Island which are considered important and which do not appear to have been specifically included in the LVIA.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6.58</w:t>
      </w:r>
      <w:r w:rsidRPr="00AD7F11">
        <w:rPr>
          <w:rFonts w:ascii="Arial" w:hAnsi="Arial" w:cs="Arial"/>
        </w:rPr>
        <w:tab/>
        <w:t xml:space="preserve">In these views and from Denton Island the asphalt tower and concrete batching plant are undoubtedly high and will be prominent. Certain elements such as the conveyors have a skeletal quality which in the wider context of North Quay is considered acceptable. The covered storage bays will also be prominent being very bulky structures, one of which is parallel to the riverbank and will therefore be widely visible in the identified viewpoints. As originally submitted these were up to 15.5 metres high however following negotiations and a review of the proposals the bays have been reduced to 12 metres high; comparable to the height of other structures in the vicinity and which is considered acceptable in this context in an industrial area which is surrounded by other built development.  </w:t>
      </w:r>
    </w:p>
    <w:p w:rsidR="00AD7F11" w:rsidRPr="00AD7F11" w:rsidRDefault="00AD7F11" w:rsidP="00AD7F11">
      <w:pPr>
        <w:jc w:val="both"/>
        <w:rPr>
          <w:rFonts w:ascii="Arial" w:hAnsi="Arial" w:cs="Arial"/>
        </w:rPr>
      </w:pPr>
    </w:p>
    <w:p w:rsidR="00AD7F11" w:rsidRPr="00F65BE4" w:rsidRDefault="00AD7F11" w:rsidP="00AD7F11">
      <w:pPr>
        <w:jc w:val="both"/>
        <w:rPr>
          <w:rFonts w:ascii="Arial" w:hAnsi="Arial" w:cs="Arial"/>
          <w:u w:val="single"/>
        </w:rPr>
      </w:pPr>
      <w:r w:rsidRPr="00F65BE4">
        <w:rPr>
          <w:rFonts w:ascii="Arial" w:hAnsi="Arial" w:cs="Arial"/>
          <w:u w:val="single"/>
        </w:rPr>
        <w:t>Flood Risk</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6.59</w:t>
      </w:r>
      <w:r w:rsidRPr="00AD7F11">
        <w:rPr>
          <w:rFonts w:ascii="Arial" w:hAnsi="Arial" w:cs="Arial"/>
        </w:rPr>
        <w:tab/>
        <w:t xml:space="preserve">Policy WMP28a in the Waste Local Plan requires that proposals address their flood risk and are not detrimental to the integrity of existing flood defences. Core Strategy Policy 12 seeks to reduce the impact and extent of flooding by a combination of appropriate location of development and on-site management of surface water.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6.60</w:t>
      </w:r>
      <w:r w:rsidRPr="00AD7F11">
        <w:rPr>
          <w:rFonts w:ascii="Arial" w:hAnsi="Arial" w:cs="Arial"/>
        </w:rPr>
        <w:tab/>
        <w:t xml:space="preserve">The application site lies within Zone 3, an area identified by the Environment Agency  as being at high risk of flooding however the proposed use is classed as being ‘less vulnerable’ which can normally be undertaken within Zone 3. In addition the Environment Agency is constructing defences in Newhaven to increase protection from river and sea flooding. Part of these defences are being constructed along the application site river boundary with the whole project due to be completed in spring 2019.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6.61</w:t>
      </w:r>
      <w:r w:rsidRPr="00AD7F11">
        <w:rPr>
          <w:rFonts w:ascii="Arial" w:hAnsi="Arial" w:cs="Arial"/>
        </w:rPr>
        <w:tab/>
        <w:t xml:space="preserve">The Denton Sewer crosses the site and the proposed method of surface water disposal is to use the site itself for floodwater storage in extreme events and to discharge to the Sewer at an agreed maximum controlled rate. Discussions between the applicant, the Lead Local Flood </w:t>
      </w:r>
      <w:r w:rsidRPr="00AD7F11">
        <w:rPr>
          <w:rFonts w:ascii="Arial" w:hAnsi="Arial" w:cs="Arial"/>
        </w:rPr>
        <w:lastRenderedPageBreak/>
        <w:t xml:space="preserve">Authority and the Environment Agency have clarified site levels and the fine details of surface water management to the extent that the authorities are now satisfied that flood risk will be managed effectively. The overall approach is now agreed (subject to conditions) and so relevant Development Plan policies are complied with.    </w:t>
      </w:r>
    </w:p>
    <w:p w:rsidR="00AD7F11" w:rsidRPr="00AD7F11" w:rsidRDefault="00AD7F11" w:rsidP="00AD7F11">
      <w:pPr>
        <w:jc w:val="both"/>
        <w:rPr>
          <w:rFonts w:ascii="Arial" w:hAnsi="Arial" w:cs="Arial"/>
          <w:b/>
          <w:bCs/>
        </w:rPr>
      </w:pPr>
    </w:p>
    <w:p w:rsidR="00AD7F11" w:rsidRPr="00AD7F11" w:rsidRDefault="00AD7F11" w:rsidP="00AD7F11">
      <w:pPr>
        <w:jc w:val="both"/>
        <w:rPr>
          <w:rFonts w:ascii="Arial" w:hAnsi="Arial" w:cs="Arial"/>
          <w:b/>
          <w:bCs/>
        </w:rPr>
      </w:pPr>
      <w:r w:rsidRPr="00AD7F11">
        <w:rPr>
          <w:rFonts w:ascii="Arial" w:hAnsi="Arial" w:cs="Arial"/>
          <w:b/>
          <w:bCs/>
        </w:rPr>
        <w:t>7.</w:t>
      </w:r>
      <w:r w:rsidRPr="00AD7F11">
        <w:rPr>
          <w:rFonts w:ascii="Arial" w:hAnsi="Arial" w:cs="Arial"/>
          <w:b/>
          <w:bCs/>
        </w:rPr>
        <w:tab/>
        <w:t>Conclusion and reasons for approval</w:t>
      </w:r>
    </w:p>
    <w:p w:rsidR="00AD7F11" w:rsidRPr="00AD7F11" w:rsidRDefault="00AD7F11" w:rsidP="00AD7F11">
      <w:pPr>
        <w:jc w:val="both"/>
        <w:rPr>
          <w:rFonts w:ascii="Arial" w:hAnsi="Arial" w:cs="Arial"/>
          <w:b/>
          <w:bCs/>
        </w:rPr>
      </w:pPr>
    </w:p>
    <w:p w:rsidR="00AD7F11" w:rsidRPr="00AD7F11" w:rsidRDefault="00AD7F11" w:rsidP="00AD7F11">
      <w:pPr>
        <w:jc w:val="both"/>
        <w:rPr>
          <w:rFonts w:ascii="Arial" w:hAnsi="Arial" w:cs="Arial"/>
        </w:rPr>
      </w:pPr>
      <w:r w:rsidRPr="00AD7F11">
        <w:rPr>
          <w:rFonts w:ascii="Arial" w:hAnsi="Arial" w:cs="Arial"/>
        </w:rPr>
        <w:t>7.1</w:t>
      </w:r>
      <w:r w:rsidRPr="00AD7F11">
        <w:rPr>
          <w:rFonts w:ascii="Arial" w:hAnsi="Arial" w:cs="Arial"/>
        </w:rPr>
        <w:tab/>
        <w:t>In accordance with Section 38 of the Planning and Compulsory Purchase Act 2004 the decision on this application should be taken in accordance with the development plan unless material considerations indicate otherwise.</w:t>
      </w:r>
    </w:p>
    <w:p w:rsidR="00AD7F11" w:rsidRPr="00AD7F11" w:rsidRDefault="00AD7F11" w:rsidP="00AD7F11">
      <w:pPr>
        <w:jc w:val="both"/>
        <w:rPr>
          <w:rFonts w:ascii="Arial" w:hAnsi="Arial" w:cs="Arial"/>
          <w:b/>
          <w:bCs/>
        </w:rPr>
      </w:pPr>
    </w:p>
    <w:p w:rsidR="00AD7F11" w:rsidRPr="00AD7F11" w:rsidRDefault="00AD7F11" w:rsidP="00AD7F11">
      <w:pPr>
        <w:jc w:val="both"/>
        <w:rPr>
          <w:rFonts w:ascii="Arial" w:hAnsi="Arial" w:cs="Arial"/>
        </w:rPr>
      </w:pPr>
      <w:r w:rsidRPr="00AD7F11">
        <w:rPr>
          <w:rFonts w:ascii="Arial" w:hAnsi="Arial" w:cs="Arial"/>
        </w:rPr>
        <w:t>7.2</w:t>
      </w:r>
      <w:r w:rsidRPr="00AD7F11">
        <w:rPr>
          <w:rFonts w:ascii="Arial" w:hAnsi="Arial" w:cs="Arial"/>
        </w:rPr>
        <w:tab/>
        <w:t>The proposal is considered acceptable in principle, in its impact on the local and strategic highway network, air quality, odour, the local acoustic environment and its visual impact. It therefore complies with Policies WMP1 (Presumption in favour of sustainable development), WMP3b (Turning Waste into a Resource), WMP3d (Minimising &amp; Managing Waste During Construction, Demolition &amp; Excavation), WMP6 (Safeguarding Waste Sites), WMP7a (Sustainable Locations for Waste Development), WMP7b (More detailed criteria for waste development), WMP15 (safeguarding wharves), WMP18 (Transport – road, rail and water), WMP19 (Co-location of Complementary facilities), WMP20 (Community Involvement and Benefits), WMP23a (Design Principles for Built Waste Facilities); WMP23b (Operation of Sites); WMP25 (General Amenity); WMP26 (Traffic Impacts) and WMP28a (Flood Risk) in the East Sussex, South Downs and Brighton &amp; Hove Waste and Minerals Plan 2013; with Saved Policies ST3 (Design, Form &amp; Setting of Development), ST30 (Protection of Air and Land Quality) and NH24 (North Quay, Newhaven) in the Lewes District Local Plan 2003; with Core Policy 4 (Encouraging Economic Development and Regeneration), Core Policy 9 (Air Quality), Core Policy 11 (Built and Historic Environment and High Quality Design), Core Policy 12 (Flood Risk, Coastal Erosion, Sustainable Drainage and Slope Stability) in the Lewes District Joint Core Strategy 2016 and with Policies SP2 (Areas of Opportunity on Previously Developed or Allocated Land) SP9 (Safeguarding wharves and railheads within the Plan Area) in the East Sussex, South Downs and Brighton &amp; Hove Waste and Minerals Sites Plan, February 2017.</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7.3</w:t>
      </w:r>
      <w:r w:rsidRPr="00AD7F11">
        <w:rPr>
          <w:rFonts w:ascii="Arial" w:hAnsi="Arial" w:cs="Arial"/>
        </w:rPr>
        <w:tab/>
        <w:t>In determining this planning application, the County Council has worked with the applicant in a positive and proactive manner. The Council has also sought views from consultees and neighbours and has considered those received in preparing the recommendation. This approach has been taken positively and proactively in accordance with the requirement in the NPPF, and as set out in the Town and Country Planning (Development Management Procedure) (England) Order 2015.</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7.4</w:t>
      </w:r>
      <w:r w:rsidRPr="00AD7F11">
        <w:rPr>
          <w:rFonts w:ascii="Arial" w:hAnsi="Arial" w:cs="Arial"/>
        </w:rPr>
        <w:tab/>
        <w:t xml:space="preserve">There are no other material considerations and the decision should be taken in accordance with the Development Plan. </w:t>
      </w:r>
    </w:p>
    <w:p w:rsidR="00AD7F11" w:rsidRPr="00AD7F11" w:rsidRDefault="00AD7F11" w:rsidP="00AD7F11">
      <w:pPr>
        <w:jc w:val="both"/>
        <w:rPr>
          <w:rFonts w:ascii="Arial" w:hAnsi="Arial" w:cs="Arial"/>
        </w:rPr>
      </w:pPr>
    </w:p>
    <w:p w:rsidR="00F65BE4" w:rsidRDefault="00F65BE4" w:rsidP="00AD7F11">
      <w:pPr>
        <w:jc w:val="both"/>
        <w:rPr>
          <w:rFonts w:ascii="Arial" w:hAnsi="Arial" w:cs="Arial"/>
          <w:b/>
        </w:rPr>
      </w:pPr>
      <w:bookmarkStart w:id="0" w:name="_GoBack"/>
      <w:bookmarkEnd w:id="0"/>
    </w:p>
    <w:p w:rsidR="00AD7F11" w:rsidRPr="00AD7F11" w:rsidRDefault="00AD7F11" w:rsidP="00AD7F11">
      <w:pPr>
        <w:jc w:val="both"/>
        <w:rPr>
          <w:rFonts w:ascii="Arial" w:hAnsi="Arial" w:cs="Arial"/>
          <w:b/>
        </w:rPr>
      </w:pPr>
      <w:r w:rsidRPr="00AD7F11">
        <w:rPr>
          <w:rFonts w:ascii="Arial" w:hAnsi="Arial" w:cs="Arial"/>
          <w:b/>
        </w:rPr>
        <w:lastRenderedPageBreak/>
        <w:t>8.</w:t>
      </w:r>
      <w:r w:rsidRPr="00AD7F11">
        <w:rPr>
          <w:rFonts w:ascii="Arial" w:hAnsi="Arial" w:cs="Arial"/>
          <w:b/>
        </w:rPr>
        <w:tab/>
        <w:t>Recommendation</w:t>
      </w:r>
    </w:p>
    <w:p w:rsidR="00AD7F11" w:rsidRPr="00AD7F11" w:rsidRDefault="00AD7F11" w:rsidP="00AD7F11">
      <w:pPr>
        <w:jc w:val="both"/>
        <w:rPr>
          <w:rFonts w:ascii="Arial" w:hAnsi="Arial" w:cs="Arial"/>
          <w:b/>
        </w:rPr>
      </w:pPr>
    </w:p>
    <w:p w:rsidR="00AD7F11" w:rsidRPr="00AD7F11" w:rsidRDefault="00AD7F11" w:rsidP="00AD7F11">
      <w:pPr>
        <w:jc w:val="both"/>
        <w:rPr>
          <w:rFonts w:ascii="Arial" w:hAnsi="Arial" w:cs="Arial"/>
        </w:rPr>
      </w:pPr>
      <w:r w:rsidRPr="00AD7F11">
        <w:rPr>
          <w:rFonts w:ascii="Arial" w:hAnsi="Arial" w:cs="Arial"/>
        </w:rPr>
        <w:t>8.1</w:t>
      </w:r>
      <w:r w:rsidRPr="00AD7F11">
        <w:rPr>
          <w:rFonts w:ascii="Arial" w:hAnsi="Arial" w:cs="Arial"/>
        </w:rPr>
        <w:tab/>
        <w:t>The Committee is recommended that the application be approved subject to the completion of the following procedure:</w:t>
      </w:r>
    </w:p>
    <w:p w:rsidR="00AD7F11" w:rsidRPr="00AD7F11" w:rsidRDefault="00AD7F11" w:rsidP="00AD7F11">
      <w:pPr>
        <w:jc w:val="both"/>
        <w:rPr>
          <w:rFonts w:ascii="Arial" w:hAnsi="Arial" w:cs="Arial"/>
        </w:rPr>
      </w:pPr>
    </w:p>
    <w:p w:rsidR="00AD7F11" w:rsidRPr="00AD7F11" w:rsidRDefault="00AD7F11" w:rsidP="00AD7F11">
      <w:pPr>
        <w:numPr>
          <w:ilvl w:val="0"/>
          <w:numId w:val="9"/>
        </w:numPr>
        <w:overflowPunct w:val="0"/>
        <w:autoSpaceDE w:val="0"/>
        <w:autoSpaceDN w:val="0"/>
        <w:adjustRightInd w:val="0"/>
        <w:ind w:left="567" w:hanging="567"/>
        <w:jc w:val="both"/>
        <w:textAlignment w:val="baseline"/>
        <w:rPr>
          <w:rFonts w:ascii="Arial" w:hAnsi="Arial" w:cs="Arial"/>
        </w:rPr>
      </w:pPr>
      <w:r w:rsidRPr="00AD7F11">
        <w:rPr>
          <w:rFonts w:ascii="Arial" w:hAnsi="Arial" w:cs="Arial"/>
        </w:rPr>
        <w:t xml:space="preserve">The completion of a Legal Agreement to secure a contribution of £15000 towards initiatives in the Newhaven Air Quality Action Plan: </w:t>
      </w:r>
    </w:p>
    <w:p w:rsidR="00AD7F11" w:rsidRPr="00AD7F11" w:rsidRDefault="00AD7F11" w:rsidP="00AD7F11">
      <w:pPr>
        <w:jc w:val="both"/>
        <w:rPr>
          <w:rFonts w:ascii="Arial" w:hAnsi="Arial" w:cs="Arial"/>
        </w:rPr>
      </w:pPr>
    </w:p>
    <w:p w:rsidR="00AD7F11" w:rsidRPr="00AD7F11" w:rsidRDefault="00AD7F11" w:rsidP="00AD7F11">
      <w:pPr>
        <w:numPr>
          <w:ilvl w:val="0"/>
          <w:numId w:val="9"/>
        </w:numPr>
        <w:overflowPunct w:val="0"/>
        <w:autoSpaceDE w:val="0"/>
        <w:autoSpaceDN w:val="0"/>
        <w:adjustRightInd w:val="0"/>
        <w:ind w:left="567" w:hanging="567"/>
        <w:jc w:val="both"/>
        <w:textAlignment w:val="baseline"/>
        <w:rPr>
          <w:rFonts w:ascii="Arial" w:hAnsi="Arial" w:cs="Arial"/>
        </w:rPr>
      </w:pPr>
      <w:r w:rsidRPr="00AD7F11">
        <w:rPr>
          <w:rFonts w:ascii="Arial" w:hAnsi="Arial" w:cs="Arial"/>
        </w:rPr>
        <w:t>To authorise the Head of Planning and Environment to grant planning permission, upon completion of the Legal Agreement in (</w:t>
      </w:r>
      <w:proofErr w:type="spellStart"/>
      <w:r w:rsidRPr="00AD7F11">
        <w:rPr>
          <w:rFonts w:ascii="Arial" w:hAnsi="Arial" w:cs="Arial"/>
        </w:rPr>
        <w:t>i</w:t>
      </w:r>
      <w:proofErr w:type="spellEnd"/>
      <w:r w:rsidRPr="00AD7F11">
        <w:rPr>
          <w:rFonts w:ascii="Arial" w:hAnsi="Arial" w:cs="Arial"/>
        </w:rPr>
        <w:t>) above, subject to conditions, along the lines set out in paragraph 8.3 of the report.</w:t>
      </w:r>
    </w:p>
    <w:p w:rsidR="00AD7F11" w:rsidRPr="00AD7F11" w:rsidRDefault="00AD7F11" w:rsidP="00AD7F11">
      <w:pPr>
        <w:jc w:val="both"/>
        <w:rPr>
          <w:rFonts w:ascii="Arial" w:hAnsi="Arial" w:cs="Arial"/>
          <w:b/>
        </w:rPr>
      </w:pPr>
    </w:p>
    <w:p w:rsidR="00AD7F11" w:rsidRPr="00AD7F11" w:rsidRDefault="00AD7F11" w:rsidP="00AD7F11">
      <w:pPr>
        <w:jc w:val="both"/>
        <w:rPr>
          <w:rFonts w:ascii="Arial" w:hAnsi="Arial" w:cs="Arial"/>
        </w:rPr>
      </w:pPr>
      <w:r w:rsidRPr="00AD7F11">
        <w:rPr>
          <w:rFonts w:ascii="Arial" w:hAnsi="Arial" w:cs="Arial"/>
        </w:rPr>
        <w:t>8.2.</w:t>
      </w:r>
      <w:r w:rsidRPr="00AD7F11">
        <w:rPr>
          <w:rFonts w:ascii="Arial" w:hAnsi="Arial" w:cs="Arial"/>
        </w:rPr>
        <w:tab/>
        <w:t xml:space="preserve">If the Legal Agreement has not been completed by </w:t>
      </w:r>
      <w:r w:rsidR="00F65BE4">
        <w:rPr>
          <w:rFonts w:ascii="Arial" w:hAnsi="Arial" w:cs="Arial"/>
        </w:rPr>
        <w:t>31 August</w:t>
      </w:r>
      <w:r w:rsidRPr="00AD7F11">
        <w:rPr>
          <w:rFonts w:ascii="Arial" w:hAnsi="Arial" w:cs="Arial"/>
        </w:rPr>
        <w:t xml:space="preserve"> 2018, the application will be referred back to Committee for determination. </w:t>
      </w:r>
    </w:p>
    <w:p w:rsidR="00AD7F11" w:rsidRPr="00AD7F11" w:rsidRDefault="00AD7F11" w:rsidP="00AD7F11">
      <w:pPr>
        <w:jc w:val="both"/>
        <w:rPr>
          <w:rFonts w:ascii="Arial" w:hAnsi="Arial" w:cs="Arial"/>
        </w:rPr>
      </w:pPr>
    </w:p>
    <w:p w:rsidR="00AD7F11" w:rsidRPr="00AD7F11" w:rsidRDefault="00AD7F11" w:rsidP="00AD7F11">
      <w:pPr>
        <w:jc w:val="both"/>
        <w:rPr>
          <w:rFonts w:ascii="Arial" w:hAnsi="Arial" w:cs="Arial"/>
        </w:rPr>
      </w:pPr>
      <w:r w:rsidRPr="00AD7F11">
        <w:rPr>
          <w:rFonts w:ascii="Arial" w:hAnsi="Arial" w:cs="Arial"/>
        </w:rPr>
        <w:t>8.3</w:t>
      </w:r>
      <w:r w:rsidRPr="00AD7F11">
        <w:rPr>
          <w:rFonts w:ascii="Arial" w:hAnsi="Arial" w:cs="Arial"/>
        </w:rPr>
        <w:tab/>
        <w:t>The grant of planning permission shall be subject to the following conditions:</w:t>
      </w:r>
    </w:p>
    <w:p w:rsidR="00AD7F11" w:rsidRPr="00AD7F11" w:rsidRDefault="00AD7F11" w:rsidP="00AD7F11">
      <w:pPr>
        <w:jc w:val="both"/>
        <w:rPr>
          <w:rFonts w:ascii="Arial" w:hAnsi="Arial" w:cs="Arial"/>
        </w:rPr>
      </w:pPr>
    </w:p>
    <w:p w:rsidR="00AD7F11" w:rsidRPr="00AD7F11" w:rsidRDefault="00AD7F11" w:rsidP="00AD7F11">
      <w:pPr>
        <w:ind w:left="540" w:hanging="540"/>
        <w:jc w:val="both"/>
        <w:rPr>
          <w:rFonts w:ascii="Arial" w:hAnsi="Arial" w:cs="Arial"/>
        </w:rPr>
      </w:pPr>
      <w:r w:rsidRPr="00AD7F11">
        <w:rPr>
          <w:rFonts w:ascii="Arial" w:hAnsi="Arial" w:cs="Arial"/>
        </w:rPr>
        <w:t>1.</w:t>
      </w:r>
      <w:r w:rsidRPr="00AD7F11">
        <w:rPr>
          <w:rFonts w:ascii="Arial" w:hAnsi="Arial" w:cs="Arial"/>
        </w:rPr>
        <w:tab/>
        <w:t>The development hereby permitted shall be commenced before the expiration of three years from the date of this permission.</w:t>
      </w:r>
    </w:p>
    <w:p w:rsidR="00AD7F11" w:rsidRPr="00AD7F11" w:rsidRDefault="00AD7F11" w:rsidP="00AD7F11">
      <w:pPr>
        <w:ind w:left="540" w:hanging="540"/>
        <w:jc w:val="both"/>
        <w:rPr>
          <w:rFonts w:ascii="Arial" w:hAnsi="Arial" w:cs="Arial"/>
        </w:rPr>
      </w:pPr>
      <w:r w:rsidRPr="00AD7F11">
        <w:rPr>
          <w:rFonts w:ascii="Arial" w:hAnsi="Arial" w:cs="Arial"/>
        </w:rPr>
        <w:tab/>
      </w:r>
    </w:p>
    <w:p w:rsidR="00AD7F11" w:rsidRPr="00AD7F11" w:rsidRDefault="00AD7F11" w:rsidP="00AD7F11">
      <w:pPr>
        <w:ind w:left="540" w:hanging="540"/>
        <w:jc w:val="both"/>
        <w:rPr>
          <w:rFonts w:ascii="Arial" w:hAnsi="Arial" w:cs="Arial"/>
        </w:rPr>
      </w:pPr>
      <w:r w:rsidRPr="00AD7F11">
        <w:rPr>
          <w:rFonts w:ascii="Arial" w:hAnsi="Arial" w:cs="Arial"/>
        </w:rPr>
        <w:tab/>
        <w:t>Reason: To comply with Section 91 of the Town and Country Planning Act 1990.</w:t>
      </w:r>
    </w:p>
    <w:p w:rsidR="00AD7F11" w:rsidRPr="00AD7F11" w:rsidRDefault="00AD7F11" w:rsidP="00AD7F11">
      <w:pPr>
        <w:ind w:left="540" w:hanging="540"/>
        <w:jc w:val="both"/>
        <w:rPr>
          <w:rFonts w:ascii="Arial" w:hAnsi="Arial" w:cs="Arial"/>
        </w:rPr>
      </w:pPr>
    </w:p>
    <w:p w:rsidR="00AD7F11" w:rsidRPr="00AD7F11" w:rsidRDefault="00AD7F11" w:rsidP="00AD7F11">
      <w:pPr>
        <w:ind w:left="540" w:hanging="540"/>
        <w:jc w:val="both"/>
        <w:rPr>
          <w:rFonts w:ascii="Arial" w:hAnsi="Arial" w:cs="Arial"/>
        </w:rPr>
      </w:pPr>
      <w:r w:rsidRPr="00AD7F11">
        <w:rPr>
          <w:rFonts w:ascii="Arial" w:hAnsi="Arial" w:cs="Arial"/>
        </w:rPr>
        <w:t>2.</w:t>
      </w:r>
      <w:r w:rsidRPr="00AD7F11">
        <w:rPr>
          <w:rFonts w:ascii="Arial" w:hAnsi="Arial" w:cs="Arial"/>
        </w:rPr>
        <w:tab/>
        <w:t>The development hereby permitted shall be carried out in accordance with the plans listed in the Schedule of Approved Plans.</w:t>
      </w:r>
    </w:p>
    <w:p w:rsidR="00AD7F11" w:rsidRPr="00AD7F11" w:rsidRDefault="00AD7F11" w:rsidP="00AD7F11">
      <w:pPr>
        <w:ind w:left="540" w:hanging="540"/>
        <w:jc w:val="both"/>
        <w:rPr>
          <w:rFonts w:ascii="Arial" w:hAnsi="Arial" w:cs="Arial"/>
        </w:rPr>
      </w:pPr>
      <w:r w:rsidRPr="00AD7F11">
        <w:rPr>
          <w:rFonts w:ascii="Arial" w:hAnsi="Arial" w:cs="Arial"/>
        </w:rPr>
        <w:tab/>
      </w:r>
    </w:p>
    <w:p w:rsidR="00AD7F11" w:rsidRPr="00AD7F11" w:rsidRDefault="00AD7F11" w:rsidP="00AD7F11">
      <w:pPr>
        <w:ind w:left="540" w:hanging="540"/>
        <w:jc w:val="both"/>
        <w:rPr>
          <w:rFonts w:ascii="Arial" w:hAnsi="Arial" w:cs="Arial"/>
        </w:rPr>
      </w:pPr>
      <w:r w:rsidRPr="00AD7F11">
        <w:rPr>
          <w:rFonts w:ascii="Arial" w:hAnsi="Arial" w:cs="Arial"/>
        </w:rPr>
        <w:tab/>
        <w:t>Reason: For the avoidance of doubt and in the interests of proper planning.</w:t>
      </w:r>
    </w:p>
    <w:p w:rsidR="00AD7F11" w:rsidRPr="00AD7F11" w:rsidRDefault="00AD7F11" w:rsidP="00AD7F11">
      <w:pPr>
        <w:ind w:left="540" w:hanging="540"/>
        <w:jc w:val="both"/>
        <w:rPr>
          <w:rFonts w:ascii="Arial" w:hAnsi="Arial" w:cs="Arial"/>
        </w:rPr>
      </w:pPr>
    </w:p>
    <w:p w:rsidR="00AD7F11" w:rsidRPr="00AD7F11" w:rsidRDefault="00AD7F11" w:rsidP="00AD7F11">
      <w:pPr>
        <w:ind w:left="540" w:hanging="540"/>
        <w:jc w:val="both"/>
        <w:rPr>
          <w:rFonts w:ascii="Arial" w:hAnsi="Arial" w:cs="Arial"/>
        </w:rPr>
      </w:pPr>
      <w:r w:rsidRPr="00AD7F11">
        <w:rPr>
          <w:rFonts w:ascii="Arial" w:hAnsi="Arial" w:cs="Arial"/>
        </w:rPr>
        <w:t>3.</w:t>
      </w:r>
      <w:r w:rsidRPr="00AD7F11">
        <w:rPr>
          <w:rFonts w:ascii="Arial" w:hAnsi="Arial" w:cs="Arial"/>
        </w:rPr>
        <w:tab/>
        <w:t>Construction and subsequent development shall be carried out in accordance with the conclusions and recommendations in Section 8.7 to the ‘Report on Preliminary Ground Investigation’, Issue 3, dated March 2017 by Applied Geology Limited (ref. AG2519-16AA17).</w:t>
      </w:r>
    </w:p>
    <w:p w:rsidR="00AD7F11" w:rsidRPr="00AD7F11" w:rsidRDefault="00AD7F11" w:rsidP="00AD7F11">
      <w:pPr>
        <w:ind w:left="540" w:hanging="540"/>
        <w:jc w:val="both"/>
        <w:rPr>
          <w:rFonts w:ascii="Arial" w:hAnsi="Arial" w:cs="Arial"/>
        </w:rPr>
      </w:pPr>
      <w:r w:rsidRPr="00AD7F11">
        <w:rPr>
          <w:rFonts w:ascii="Arial" w:hAnsi="Arial" w:cs="Arial"/>
        </w:rPr>
        <w:tab/>
      </w:r>
    </w:p>
    <w:p w:rsidR="00AD7F11" w:rsidRPr="00AD7F11" w:rsidRDefault="00AD7F11" w:rsidP="00AD7F11">
      <w:pPr>
        <w:ind w:left="540" w:hanging="540"/>
        <w:jc w:val="both"/>
        <w:rPr>
          <w:rFonts w:ascii="Arial" w:hAnsi="Arial" w:cs="Arial"/>
        </w:rPr>
      </w:pPr>
      <w:r w:rsidRPr="00AD7F11">
        <w:rPr>
          <w:rFonts w:ascii="Arial" w:hAnsi="Arial" w:cs="Arial"/>
        </w:rPr>
        <w:tab/>
        <w:t>Reason: To ensure that risks from land contamination to the future users of the</w:t>
      </w:r>
      <w:r w:rsidR="001C6177">
        <w:rPr>
          <w:rFonts w:ascii="Arial" w:hAnsi="Arial" w:cs="Arial"/>
        </w:rPr>
        <w:t xml:space="preserve"> </w:t>
      </w:r>
      <w:r w:rsidRPr="00AD7F11">
        <w:rPr>
          <w:rFonts w:ascii="Arial" w:hAnsi="Arial" w:cs="Arial"/>
        </w:rPr>
        <w:t>land and neighbouring land are minimised, together with those to controlled waters, property and ecological systems and the development can be carried out safely without unacceptable risks to workers, neighbours and other offsite receptors in accordance with Saved Policy ST30 in the Lewes District Local Plan 2003.</w:t>
      </w:r>
      <w:r w:rsidRPr="00AD7F11">
        <w:rPr>
          <w:rFonts w:ascii="Arial" w:hAnsi="Arial" w:cs="Arial"/>
        </w:rPr>
        <w:tab/>
      </w:r>
    </w:p>
    <w:p w:rsidR="00AD7F11" w:rsidRPr="00AD7F11" w:rsidRDefault="00AD7F11" w:rsidP="00AD7F11">
      <w:pPr>
        <w:ind w:left="540" w:hanging="540"/>
        <w:jc w:val="both"/>
        <w:rPr>
          <w:rFonts w:ascii="Arial" w:hAnsi="Arial" w:cs="Arial"/>
        </w:rPr>
      </w:pPr>
    </w:p>
    <w:p w:rsidR="00AD7F11" w:rsidRPr="00AD7F11" w:rsidRDefault="00AD7F11" w:rsidP="00AD7F11">
      <w:pPr>
        <w:ind w:left="540" w:hanging="540"/>
        <w:jc w:val="both"/>
        <w:rPr>
          <w:rFonts w:ascii="Arial" w:hAnsi="Arial" w:cs="Arial"/>
        </w:rPr>
      </w:pPr>
      <w:r w:rsidRPr="00AD7F11">
        <w:rPr>
          <w:rFonts w:ascii="Arial" w:hAnsi="Arial" w:cs="Arial"/>
        </w:rPr>
        <w:t>4.</w:t>
      </w:r>
      <w:r w:rsidRPr="00AD7F11">
        <w:rPr>
          <w:rFonts w:ascii="Arial" w:hAnsi="Arial" w:cs="Arial"/>
        </w:rPr>
        <w:tab/>
        <w:t>If, during construction, contamination not previously identified is found to be present at the site then no further construction (unless otherwise agreed in writing with the County Planning Authority) shall be carried out until the applicant has submitted and obtained the written approval of the Head of Planning and Environment for a remediation strategy detailing how this unsuspected contamination shall be dealt with.</w:t>
      </w:r>
    </w:p>
    <w:p w:rsidR="00AD7F11" w:rsidRPr="00AD7F11" w:rsidRDefault="00AD7F11" w:rsidP="00AD7F11">
      <w:pPr>
        <w:ind w:left="540" w:hanging="540"/>
        <w:jc w:val="both"/>
        <w:rPr>
          <w:rFonts w:ascii="Arial" w:hAnsi="Arial" w:cs="Arial"/>
        </w:rPr>
      </w:pPr>
      <w:r w:rsidRPr="00AD7F11">
        <w:rPr>
          <w:rFonts w:ascii="Arial" w:hAnsi="Arial" w:cs="Arial"/>
        </w:rPr>
        <w:tab/>
      </w:r>
    </w:p>
    <w:p w:rsidR="00AD7F11" w:rsidRPr="00AD7F11" w:rsidRDefault="00AD7F11" w:rsidP="00AD7F11">
      <w:pPr>
        <w:ind w:left="540" w:hanging="540"/>
        <w:jc w:val="both"/>
        <w:rPr>
          <w:rFonts w:ascii="Arial" w:hAnsi="Arial" w:cs="Arial"/>
        </w:rPr>
      </w:pPr>
      <w:r w:rsidRPr="00AD7F11">
        <w:rPr>
          <w:rFonts w:ascii="Arial" w:hAnsi="Arial" w:cs="Arial"/>
        </w:rPr>
        <w:lastRenderedPageBreak/>
        <w:tab/>
        <w:t>Reason:  To ensure that risks from land contamination to the future users of the</w:t>
      </w:r>
      <w:r w:rsidR="001C6177">
        <w:rPr>
          <w:rFonts w:ascii="Arial" w:hAnsi="Arial" w:cs="Arial"/>
        </w:rPr>
        <w:t xml:space="preserve"> </w:t>
      </w:r>
      <w:r w:rsidRPr="00AD7F11">
        <w:rPr>
          <w:rFonts w:ascii="Arial" w:hAnsi="Arial" w:cs="Arial"/>
        </w:rPr>
        <w:t>land and neighbouring land are minimised, together with those to controlled waters, property and ecological systems and the development can be carried out safely without unacceptable risks to workers, neighbours and other offsite receptors in accordance with Saved Policy ST30 in the Lewes District Local Plan 2003. Construction shall be carried out in accordance with the approved remediation strategy thereafter.</w:t>
      </w:r>
    </w:p>
    <w:p w:rsidR="00AD7F11" w:rsidRPr="00AD7F11" w:rsidRDefault="00AD7F11" w:rsidP="00AD7F11">
      <w:pPr>
        <w:ind w:left="540" w:hanging="540"/>
        <w:jc w:val="both"/>
        <w:rPr>
          <w:rFonts w:ascii="Arial" w:hAnsi="Arial" w:cs="Arial"/>
        </w:rPr>
      </w:pPr>
    </w:p>
    <w:p w:rsidR="00AD7F11" w:rsidRPr="00AD7F11" w:rsidRDefault="00AD7F11" w:rsidP="00AD7F11">
      <w:pPr>
        <w:ind w:left="540" w:hanging="540"/>
        <w:jc w:val="both"/>
        <w:rPr>
          <w:rFonts w:ascii="Arial" w:hAnsi="Arial" w:cs="Arial"/>
        </w:rPr>
      </w:pPr>
      <w:r w:rsidRPr="00AD7F11">
        <w:rPr>
          <w:rFonts w:ascii="Arial" w:hAnsi="Arial" w:cs="Arial"/>
        </w:rPr>
        <w:t>5.</w:t>
      </w:r>
      <w:r w:rsidRPr="00AD7F11">
        <w:rPr>
          <w:rFonts w:ascii="Arial" w:hAnsi="Arial" w:cs="Arial"/>
        </w:rPr>
        <w:tab/>
        <w:t>Piling, or any other foundation designs, using penetrative methods shall not be permitted other than with the written consent of the Head of Planning and Environment, which may be given for those parts of the site where it has been demonstrated that there is no resultant unacceptable risk to groundwater. Construction shall be carried out in accordance with the approved details.</w:t>
      </w:r>
    </w:p>
    <w:p w:rsidR="00AD7F11" w:rsidRPr="00AD7F11" w:rsidRDefault="00AD7F11" w:rsidP="00AD7F11">
      <w:pPr>
        <w:ind w:left="540" w:hanging="540"/>
        <w:jc w:val="both"/>
        <w:rPr>
          <w:rFonts w:ascii="Arial" w:hAnsi="Arial" w:cs="Arial"/>
        </w:rPr>
      </w:pPr>
      <w:r w:rsidRPr="00AD7F11">
        <w:rPr>
          <w:rFonts w:ascii="Arial" w:hAnsi="Arial" w:cs="Arial"/>
        </w:rPr>
        <w:tab/>
      </w:r>
    </w:p>
    <w:p w:rsidR="00AD7F11" w:rsidRPr="00AD7F11" w:rsidRDefault="00AD7F11" w:rsidP="00AD7F11">
      <w:pPr>
        <w:ind w:left="540" w:hanging="540"/>
        <w:jc w:val="both"/>
        <w:rPr>
          <w:rFonts w:ascii="Arial" w:hAnsi="Arial" w:cs="Arial"/>
        </w:rPr>
      </w:pPr>
      <w:r w:rsidRPr="00AD7F11">
        <w:rPr>
          <w:rFonts w:ascii="Arial" w:hAnsi="Arial" w:cs="Arial"/>
        </w:rPr>
        <w:tab/>
        <w:t>Reason:  To ensure that risks from land contamination to the future users of the</w:t>
      </w:r>
      <w:r w:rsidR="001C6177">
        <w:rPr>
          <w:rFonts w:ascii="Arial" w:hAnsi="Arial" w:cs="Arial"/>
        </w:rPr>
        <w:t xml:space="preserve"> </w:t>
      </w:r>
      <w:r w:rsidRPr="00AD7F11">
        <w:rPr>
          <w:rFonts w:ascii="Arial" w:hAnsi="Arial" w:cs="Arial"/>
        </w:rPr>
        <w:t>land and neighbouring land are minimised, together with those to controlled waters, property and ecological systems and the development can be carried out safely without unacceptable risks to workers, neighbours and other offsite receptors in accordance with Saved Policy ST30 in the Lewes District Local Plan 2003.</w:t>
      </w:r>
    </w:p>
    <w:p w:rsidR="00AD7F11" w:rsidRPr="00AD7F11" w:rsidRDefault="00AD7F11" w:rsidP="00AD7F11">
      <w:pPr>
        <w:ind w:left="540" w:hanging="540"/>
        <w:jc w:val="both"/>
        <w:rPr>
          <w:rFonts w:ascii="Arial" w:hAnsi="Arial" w:cs="Arial"/>
        </w:rPr>
      </w:pPr>
      <w:r w:rsidRPr="00AD7F11">
        <w:rPr>
          <w:rFonts w:ascii="Arial" w:hAnsi="Arial" w:cs="Arial"/>
        </w:rPr>
        <w:tab/>
      </w:r>
    </w:p>
    <w:p w:rsidR="00AD7F11" w:rsidRPr="00AD7F11" w:rsidRDefault="00AD7F11" w:rsidP="00AD7F11">
      <w:pPr>
        <w:ind w:left="540" w:hanging="540"/>
        <w:jc w:val="both"/>
        <w:rPr>
          <w:rFonts w:ascii="Arial" w:hAnsi="Arial" w:cs="Arial"/>
        </w:rPr>
      </w:pPr>
      <w:r w:rsidRPr="00AD7F11">
        <w:rPr>
          <w:rFonts w:ascii="Arial" w:hAnsi="Arial" w:cs="Arial"/>
        </w:rPr>
        <w:t>6.</w:t>
      </w:r>
      <w:r w:rsidRPr="00AD7F11">
        <w:rPr>
          <w:rFonts w:ascii="Arial" w:hAnsi="Arial" w:cs="Arial"/>
        </w:rPr>
        <w:tab/>
        <w:t>Development of each phase of works shall not commence until a Construction Management Plan has been submitted for the written approval of the Head of Planning and Environment. The construction details to be submitted shall include but not be restricted to;</w:t>
      </w:r>
    </w:p>
    <w:p w:rsidR="00AD7F11" w:rsidRPr="00AD7F11" w:rsidRDefault="00AD7F11" w:rsidP="00AD7F11">
      <w:pPr>
        <w:ind w:left="540" w:hanging="540"/>
        <w:jc w:val="both"/>
        <w:rPr>
          <w:rFonts w:ascii="Arial" w:hAnsi="Arial" w:cs="Arial"/>
        </w:rPr>
      </w:pPr>
      <w:r w:rsidRPr="00AD7F11">
        <w:rPr>
          <w:rFonts w:ascii="Arial" w:hAnsi="Arial" w:cs="Arial"/>
        </w:rPr>
        <w:tab/>
      </w:r>
    </w:p>
    <w:p w:rsidR="00AD7F11" w:rsidRPr="00AD7F11" w:rsidRDefault="00AD7F11" w:rsidP="001C6177">
      <w:pPr>
        <w:ind w:left="1440" w:hanging="900"/>
        <w:jc w:val="both"/>
        <w:rPr>
          <w:rFonts w:ascii="Arial" w:hAnsi="Arial" w:cs="Arial"/>
        </w:rPr>
      </w:pPr>
      <w:r w:rsidRPr="00AD7F11">
        <w:rPr>
          <w:rFonts w:ascii="Arial" w:hAnsi="Arial" w:cs="Arial"/>
        </w:rPr>
        <w:t>a)</w:t>
      </w:r>
      <w:r w:rsidRPr="00AD7F11">
        <w:rPr>
          <w:rFonts w:ascii="Arial" w:hAnsi="Arial" w:cs="Arial"/>
        </w:rPr>
        <w:tab/>
        <w:t>Phasing, sequencing, duration and hours of works within the individual phases of works.</w:t>
      </w:r>
    </w:p>
    <w:p w:rsidR="00AD7F11" w:rsidRPr="00AD7F11" w:rsidRDefault="00AD7F11" w:rsidP="00AD7F11">
      <w:pPr>
        <w:ind w:left="540" w:hanging="540"/>
        <w:jc w:val="both"/>
        <w:rPr>
          <w:rFonts w:ascii="Arial" w:hAnsi="Arial" w:cs="Arial"/>
        </w:rPr>
      </w:pPr>
      <w:r w:rsidRPr="00AD7F11">
        <w:rPr>
          <w:rFonts w:ascii="Arial" w:hAnsi="Arial" w:cs="Arial"/>
        </w:rPr>
        <w:tab/>
        <w:t>b)</w:t>
      </w:r>
      <w:r w:rsidRPr="00AD7F11">
        <w:rPr>
          <w:rFonts w:ascii="Arial" w:hAnsi="Arial" w:cs="Arial"/>
        </w:rPr>
        <w:tab/>
        <w:t xml:space="preserve">Proposals to attenuate noise during each phase of the works, </w:t>
      </w:r>
    </w:p>
    <w:p w:rsidR="00AD7F11" w:rsidRPr="00AD7F11" w:rsidRDefault="00AD7F11" w:rsidP="00AD7F11">
      <w:pPr>
        <w:ind w:left="540" w:hanging="540"/>
        <w:jc w:val="both"/>
        <w:rPr>
          <w:rFonts w:ascii="Arial" w:hAnsi="Arial" w:cs="Arial"/>
        </w:rPr>
      </w:pPr>
      <w:r w:rsidRPr="00AD7F11">
        <w:rPr>
          <w:rFonts w:ascii="Arial" w:hAnsi="Arial" w:cs="Arial"/>
        </w:rPr>
        <w:tab/>
        <w:t>c)</w:t>
      </w:r>
      <w:r w:rsidRPr="00AD7F11">
        <w:rPr>
          <w:rFonts w:ascii="Arial" w:hAnsi="Arial" w:cs="Arial"/>
        </w:rPr>
        <w:tab/>
        <w:t>Dust suppression measures during each phase of the works</w:t>
      </w:r>
    </w:p>
    <w:p w:rsidR="00AD7F11" w:rsidRPr="00AD7F11" w:rsidRDefault="00AD7F11" w:rsidP="00AD7F11">
      <w:pPr>
        <w:ind w:left="540" w:hanging="540"/>
        <w:jc w:val="both"/>
        <w:rPr>
          <w:rFonts w:ascii="Arial" w:hAnsi="Arial" w:cs="Arial"/>
        </w:rPr>
      </w:pPr>
      <w:r w:rsidRPr="00AD7F11">
        <w:rPr>
          <w:rFonts w:ascii="Arial" w:hAnsi="Arial" w:cs="Arial"/>
        </w:rPr>
        <w:tab/>
        <w:t>d)</w:t>
      </w:r>
      <w:r w:rsidRPr="00AD7F11">
        <w:rPr>
          <w:rFonts w:ascii="Arial" w:hAnsi="Arial" w:cs="Arial"/>
        </w:rPr>
        <w:tab/>
        <w:t>Measures to manage flood risk, both on and off site</w:t>
      </w:r>
    </w:p>
    <w:p w:rsidR="00AD7F11" w:rsidRPr="00AD7F11" w:rsidRDefault="00AD7F11" w:rsidP="00AD7F11">
      <w:pPr>
        <w:ind w:left="540" w:hanging="540"/>
        <w:jc w:val="both"/>
        <w:rPr>
          <w:rFonts w:ascii="Arial" w:hAnsi="Arial" w:cs="Arial"/>
        </w:rPr>
      </w:pPr>
      <w:r w:rsidRPr="00AD7F11">
        <w:rPr>
          <w:rFonts w:ascii="Arial" w:hAnsi="Arial" w:cs="Arial"/>
        </w:rPr>
        <w:tab/>
        <w:t>e)</w:t>
      </w:r>
      <w:r w:rsidRPr="00AD7F11">
        <w:rPr>
          <w:rFonts w:ascii="Arial" w:hAnsi="Arial" w:cs="Arial"/>
        </w:rPr>
        <w:tab/>
        <w:t>Construction vehicle routeing and wheel washing facilities</w:t>
      </w:r>
    </w:p>
    <w:p w:rsidR="00AD7F11" w:rsidRPr="00AD7F11" w:rsidRDefault="00AD7F11" w:rsidP="00AD7F11">
      <w:pPr>
        <w:ind w:left="540" w:hanging="540"/>
        <w:jc w:val="both"/>
        <w:rPr>
          <w:rFonts w:ascii="Arial" w:hAnsi="Arial" w:cs="Arial"/>
        </w:rPr>
      </w:pPr>
      <w:r w:rsidRPr="00AD7F11">
        <w:rPr>
          <w:rFonts w:ascii="Arial" w:hAnsi="Arial" w:cs="Arial"/>
        </w:rPr>
        <w:tab/>
      </w:r>
    </w:p>
    <w:p w:rsidR="00AD7F11" w:rsidRPr="00AD7F11" w:rsidRDefault="00AD7F11" w:rsidP="00AD7F11">
      <w:pPr>
        <w:ind w:left="540" w:hanging="540"/>
        <w:jc w:val="both"/>
        <w:rPr>
          <w:rFonts w:ascii="Arial" w:hAnsi="Arial" w:cs="Arial"/>
        </w:rPr>
      </w:pPr>
      <w:r w:rsidRPr="00AD7F11">
        <w:rPr>
          <w:rFonts w:ascii="Arial" w:hAnsi="Arial" w:cs="Arial"/>
        </w:rPr>
        <w:tab/>
        <w:t>For the duration of construction the Construction Management Plan shall be implemented in accordance with the approved details.</w:t>
      </w:r>
    </w:p>
    <w:p w:rsidR="00AD7F11" w:rsidRPr="00AD7F11" w:rsidRDefault="00AD7F11" w:rsidP="00AD7F11">
      <w:pPr>
        <w:ind w:left="540" w:hanging="540"/>
        <w:jc w:val="both"/>
        <w:rPr>
          <w:rFonts w:ascii="Arial" w:hAnsi="Arial" w:cs="Arial"/>
        </w:rPr>
      </w:pPr>
      <w:r w:rsidRPr="00AD7F11">
        <w:rPr>
          <w:rFonts w:ascii="Arial" w:hAnsi="Arial" w:cs="Arial"/>
        </w:rPr>
        <w:tab/>
      </w:r>
    </w:p>
    <w:p w:rsidR="00AD7F11" w:rsidRPr="00AD7F11" w:rsidRDefault="00AD7F11" w:rsidP="00AD7F11">
      <w:pPr>
        <w:ind w:left="540" w:hanging="540"/>
        <w:jc w:val="both"/>
        <w:rPr>
          <w:rFonts w:ascii="Arial" w:hAnsi="Arial" w:cs="Arial"/>
        </w:rPr>
      </w:pPr>
      <w:r w:rsidRPr="00AD7F11">
        <w:rPr>
          <w:rFonts w:ascii="Arial" w:hAnsi="Arial" w:cs="Arial"/>
        </w:rPr>
        <w:tab/>
        <w:t>Reason: In the interests of the amenity of the locality to accord with Policy WMP25 of the East Sussex, South Downs and Brighton &amp; Hove Waste and Minerals Plan 2013.</w:t>
      </w:r>
    </w:p>
    <w:p w:rsidR="00AD7F11" w:rsidRPr="00AD7F11" w:rsidRDefault="00AD7F11" w:rsidP="00AD7F11">
      <w:pPr>
        <w:ind w:left="540" w:hanging="540"/>
        <w:jc w:val="both"/>
        <w:rPr>
          <w:rFonts w:ascii="Arial" w:hAnsi="Arial" w:cs="Arial"/>
        </w:rPr>
      </w:pPr>
      <w:r w:rsidRPr="00AD7F11">
        <w:rPr>
          <w:rFonts w:ascii="Arial" w:hAnsi="Arial" w:cs="Arial"/>
        </w:rPr>
        <w:tab/>
      </w:r>
    </w:p>
    <w:p w:rsidR="00AD7F11" w:rsidRPr="00AD7F11" w:rsidRDefault="00AD7F11" w:rsidP="00AD7F11">
      <w:pPr>
        <w:ind w:left="540" w:hanging="540"/>
        <w:jc w:val="both"/>
        <w:rPr>
          <w:rFonts w:ascii="Arial" w:hAnsi="Arial" w:cs="Arial"/>
        </w:rPr>
      </w:pPr>
      <w:r w:rsidRPr="00AD7F11">
        <w:rPr>
          <w:rFonts w:ascii="Arial" w:hAnsi="Arial" w:cs="Arial"/>
        </w:rPr>
        <w:t>7.</w:t>
      </w:r>
      <w:r w:rsidRPr="00AD7F11">
        <w:rPr>
          <w:rFonts w:ascii="Arial" w:hAnsi="Arial" w:cs="Arial"/>
        </w:rPr>
        <w:tab/>
        <w:t>Prior to commencement of development details of the construction of the recycled aggregate product (RAP) shed and the aggregate storage bays shall be submitted for the written approval of the Head of Planning and Environment. Construction shall thereafter be carried out in accordance with the approved details, unless otherwise agreed in writing by the Head of Planning and Environment.</w:t>
      </w:r>
    </w:p>
    <w:p w:rsidR="00AD7F11" w:rsidRPr="00AD7F11" w:rsidRDefault="00AD7F11" w:rsidP="00AD7F11">
      <w:pPr>
        <w:ind w:left="540" w:hanging="540"/>
        <w:jc w:val="both"/>
        <w:rPr>
          <w:rFonts w:ascii="Arial" w:hAnsi="Arial" w:cs="Arial"/>
        </w:rPr>
      </w:pPr>
      <w:r w:rsidRPr="00AD7F11">
        <w:rPr>
          <w:rFonts w:ascii="Arial" w:hAnsi="Arial" w:cs="Arial"/>
        </w:rPr>
        <w:tab/>
        <w:t xml:space="preserve"> </w:t>
      </w:r>
    </w:p>
    <w:p w:rsidR="00AD7F11" w:rsidRPr="00AD7F11" w:rsidRDefault="00AD7F11" w:rsidP="00AD7F11">
      <w:pPr>
        <w:ind w:left="540" w:hanging="540"/>
        <w:jc w:val="both"/>
        <w:rPr>
          <w:rFonts w:ascii="Arial" w:hAnsi="Arial" w:cs="Arial"/>
        </w:rPr>
      </w:pPr>
      <w:r w:rsidRPr="00AD7F11">
        <w:rPr>
          <w:rFonts w:ascii="Arial" w:hAnsi="Arial" w:cs="Arial"/>
        </w:rPr>
        <w:lastRenderedPageBreak/>
        <w:tab/>
        <w:t>Reason: In the interests of the amenity of the locality to accord with Policy WMP25 of the East Sussex, South Downs and Brighton &amp; Hove Waste and Minerals Plan 2013.</w:t>
      </w:r>
    </w:p>
    <w:p w:rsidR="00AD7F11" w:rsidRPr="00AD7F11" w:rsidRDefault="00AD7F11" w:rsidP="00AD7F11">
      <w:pPr>
        <w:ind w:left="540" w:hanging="540"/>
        <w:jc w:val="both"/>
        <w:rPr>
          <w:rFonts w:ascii="Arial" w:hAnsi="Arial" w:cs="Arial"/>
        </w:rPr>
      </w:pPr>
      <w:r w:rsidRPr="00AD7F11">
        <w:rPr>
          <w:rFonts w:ascii="Arial" w:hAnsi="Arial" w:cs="Arial"/>
        </w:rPr>
        <w:tab/>
      </w:r>
    </w:p>
    <w:p w:rsidR="00AD7F11" w:rsidRPr="00AD7F11" w:rsidRDefault="00AD7F11" w:rsidP="00AD7F11">
      <w:pPr>
        <w:ind w:left="540" w:hanging="540"/>
        <w:jc w:val="both"/>
        <w:rPr>
          <w:rFonts w:ascii="Arial" w:hAnsi="Arial" w:cs="Arial"/>
        </w:rPr>
      </w:pPr>
      <w:r w:rsidRPr="00AD7F11">
        <w:rPr>
          <w:rFonts w:ascii="Arial" w:hAnsi="Arial" w:cs="Arial"/>
        </w:rPr>
        <w:t>8.</w:t>
      </w:r>
      <w:r w:rsidRPr="00AD7F11">
        <w:rPr>
          <w:rFonts w:ascii="Arial" w:hAnsi="Arial" w:cs="Arial"/>
        </w:rPr>
        <w:tab/>
        <w:t xml:space="preserve">Prior to the commencement of the construction or erection of any building,  structure of means of boundary enclosure hereby approved, details of its external materials and finish including colour shall be submitted for the written approval of the Head of Planning and Environment. The development shall thereafter be carried out in accordance with the approved details, unless otherwise agreed in writing by the Head of Planning and Environment. </w:t>
      </w:r>
    </w:p>
    <w:p w:rsidR="00AD7F11" w:rsidRPr="00AD7F11" w:rsidRDefault="00AD7F11" w:rsidP="00AD7F11">
      <w:pPr>
        <w:ind w:left="540" w:hanging="540"/>
        <w:jc w:val="both"/>
        <w:rPr>
          <w:rFonts w:ascii="Arial" w:hAnsi="Arial" w:cs="Arial"/>
        </w:rPr>
      </w:pPr>
      <w:r w:rsidRPr="00AD7F11">
        <w:rPr>
          <w:rFonts w:ascii="Arial" w:hAnsi="Arial" w:cs="Arial"/>
        </w:rPr>
        <w:tab/>
      </w:r>
      <w:r w:rsidRPr="00AD7F11">
        <w:rPr>
          <w:rFonts w:ascii="Arial" w:hAnsi="Arial" w:cs="Arial"/>
        </w:rPr>
        <w:tab/>
      </w:r>
      <w:r w:rsidRPr="00AD7F11">
        <w:rPr>
          <w:rFonts w:ascii="Arial" w:hAnsi="Arial" w:cs="Arial"/>
        </w:rPr>
        <w:tab/>
      </w:r>
    </w:p>
    <w:p w:rsidR="00AD7F11" w:rsidRPr="00AD7F11" w:rsidRDefault="00AD7F11" w:rsidP="00AD7F11">
      <w:pPr>
        <w:ind w:left="540" w:hanging="540"/>
        <w:jc w:val="both"/>
        <w:rPr>
          <w:rFonts w:ascii="Arial" w:hAnsi="Arial" w:cs="Arial"/>
        </w:rPr>
      </w:pPr>
      <w:r w:rsidRPr="00AD7F11">
        <w:rPr>
          <w:rFonts w:ascii="Arial" w:hAnsi="Arial" w:cs="Arial"/>
        </w:rPr>
        <w:tab/>
        <w:t xml:space="preserve">Reason: To help ensure an appropriate appearance of the development in accordance with Policy WMP23a of the East Sussex, South Downs and Brighton &amp; Hove Waste and Minerals Plan 2013. </w:t>
      </w:r>
    </w:p>
    <w:p w:rsidR="00AD7F11" w:rsidRPr="00AD7F11" w:rsidRDefault="00AD7F11" w:rsidP="00AD7F11">
      <w:pPr>
        <w:ind w:left="540" w:hanging="540"/>
        <w:jc w:val="both"/>
        <w:rPr>
          <w:rFonts w:ascii="Arial" w:hAnsi="Arial" w:cs="Arial"/>
        </w:rPr>
      </w:pPr>
      <w:r w:rsidRPr="00AD7F11">
        <w:rPr>
          <w:rFonts w:ascii="Arial" w:hAnsi="Arial" w:cs="Arial"/>
        </w:rPr>
        <w:tab/>
      </w:r>
    </w:p>
    <w:p w:rsidR="00AD7F11" w:rsidRPr="00AD7F11" w:rsidRDefault="00AD7F11" w:rsidP="00AD7F11">
      <w:pPr>
        <w:ind w:left="540" w:hanging="540"/>
        <w:jc w:val="both"/>
        <w:rPr>
          <w:rFonts w:ascii="Arial" w:hAnsi="Arial" w:cs="Arial"/>
        </w:rPr>
      </w:pPr>
      <w:r w:rsidRPr="00AD7F11">
        <w:rPr>
          <w:rFonts w:ascii="Arial" w:hAnsi="Arial" w:cs="Arial"/>
        </w:rPr>
        <w:t>9.</w:t>
      </w:r>
      <w:r w:rsidRPr="00AD7F11">
        <w:rPr>
          <w:rFonts w:ascii="Arial" w:hAnsi="Arial" w:cs="Arial"/>
        </w:rPr>
        <w:tab/>
        <w:t>Prior to erection of the acoustic barrier parallel to the riverbank details of its construction shall be submitted for the written approval of the Head of Planning and Environment. Its construction shall thereafter be carried out in accordance with the approved details, unless otherwise agreed in writing by the Head of Planning and Environment.</w:t>
      </w:r>
    </w:p>
    <w:p w:rsidR="00AD7F11" w:rsidRPr="00AD7F11" w:rsidRDefault="00AD7F11" w:rsidP="00AD7F11">
      <w:pPr>
        <w:ind w:left="540" w:hanging="540"/>
        <w:jc w:val="both"/>
        <w:rPr>
          <w:rFonts w:ascii="Arial" w:hAnsi="Arial" w:cs="Arial"/>
        </w:rPr>
      </w:pPr>
      <w:r w:rsidRPr="00AD7F11">
        <w:rPr>
          <w:rFonts w:ascii="Arial" w:hAnsi="Arial" w:cs="Arial"/>
        </w:rPr>
        <w:tab/>
        <w:t xml:space="preserve"> </w:t>
      </w:r>
    </w:p>
    <w:p w:rsidR="00AD7F11" w:rsidRPr="00AD7F11" w:rsidRDefault="00AD7F11" w:rsidP="00AD7F11">
      <w:pPr>
        <w:ind w:left="540" w:hanging="540"/>
        <w:jc w:val="both"/>
        <w:rPr>
          <w:rFonts w:ascii="Arial" w:hAnsi="Arial" w:cs="Arial"/>
        </w:rPr>
      </w:pPr>
      <w:r w:rsidRPr="00AD7F11">
        <w:rPr>
          <w:rFonts w:ascii="Arial" w:hAnsi="Arial" w:cs="Arial"/>
        </w:rPr>
        <w:tab/>
        <w:t>Reason: In the interests of the amenity of the locality to accord with Policy WMP25 of the East Sussex, South Downs and Brighton &amp; Hove Waste and Minerals Plan 2013.</w:t>
      </w:r>
    </w:p>
    <w:p w:rsidR="00AD7F11" w:rsidRPr="00AD7F11" w:rsidRDefault="00AD7F11" w:rsidP="00AD7F11">
      <w:pPr>
        <w:ind w:left="540" w:hanging="540"/>
        <w:jc w:val="both"/>
        <w:rPr>
          <w:rFonts w:ascii="Arial" w:hAnsi="Arial" w:cs="Arial"/>
        </w:rPr>
      </w:pPr>
      <w:r w:rsidRPr="00AD7F11">
        <w:rPr>
          <w:rFonts w:ascii="Arial" w:hAnsi="Arial" w:cs="Arial"/>
        </w:rPr>
        <w:tab/>
      </w:r>
    </w:p>
    <w:p w:rsidR="00AD7F11" w:rsidRPr="00AD7F11" w:rsidRDefault="00AD7F11" w:rsidP="00AD7F11">
      <w:pPr>
        <w:ind w:left="540" w:hanging="540"/>
        <w:jc w:val="both"/>
        <w:rPr>
          <w:rFonts w:ascii="Arial" w:hAnsi="Arial" w:cs="Arial"/>
        </w:rPr>
      </w:pPr>
      <w:r w:rsidRPr="00AD7F11">
        <w:rPr>
          <w:rFonts w:ascii="Arial" w:hAnsi="Arial" w:cs="Arial"/>
        </w:rPr>
        <w:t>10.</w:t>
      </w:r>
      <w:r w:rsidRPr="00AD7F11">
        <w:rPr>
          <w:rFonts w:ascii="Arial" w:hAnsi="Arial" w:cs="Arial"/>
        </w:rPr>
        <w:tab/>
        <w:t>Construction shall be carried out in accordance with the approved Flood Risk Assessment (FRA) (Feb 2017) and the following mitigation me</w:t>
      </w:r>
      <w:r w:rsidR="001C6177">
        <w:rPr>
          <w:rFonts w:ascii="Arial" w:hAnsi="Arial" w:cs="Arial"/>
        </w:rPr>
        <w:t>asures detailed within the FRA:-</w:t>
      </w:r>
    </w:p>
    <w:p w:rsidR="00AD7F11" w:rsidRPr="00AD7F11" w:rsidRDefault="001C6177" w:rsidP="00AD7F11">
      <w:pPr>
        <w:ind w:left="540" w:hanging="540"/>
        <w:jc w:val="both"/>
        <w:rPr>
          <w:rFonts w:ascii="Arial" w:hAnsi="Arial" w:cs="Arial"/>
        </w:rPr>
      </w:pPr>
      <w:r>
        <w:rPr>
          <w:rFonts w:ascii="Arial" w:hAnsi="Arial" w:cs="Arial"/>
        </w:rPr>
        <w:tab/>
      </w:r>
      <w:r w:rsidR="00AD7F11" w:rsidRPr="00AD7F11">
        <w:rPr>
          <w:rFonts w:ascii="Arial" w:hAnsi="Arial" w:cs="Arial"/>
        </w:rPr>
        <w:t xml:space="preserve">Landscaping or ground works are kept to the limits shown on drawings numbered `CWY51-EW-00-003 P1, Existing Site drainage` and `CWY51-EW-00-004 P2 Proposed Surface Levels` in order to minimise impact on flood levels and flows. </w:t>
      </w:r>
    </w:p>
    <w:p w:rsidR="00AD7F11" w:rsidRPr="00AD7F11" w:rsidRDefault="00AD7F11" w:rsidP="00AD7F11">
      <w:pPr>
        <w:ind w:left="540" w:hanging="540"/>
        <w:jc w:val="both"/>
        <w:rPr>
          <w:rFonts w:ascii="Arial" w:hAnsi="Arial" w:cs="Arial"/>
        </w:rPr>
      </w:pPr>
      <w:r w:rsidRPr="00AD7F11">
        <w:rPr>
          <w:rFonts w:ascii="Arial" w:hAnsi="Arial" w:cs="Arial"/>
        </w:rPr>
        <w:tab/>
      </w:r>
    </w:p>
    <w:p w:rsidR="00AD7F11" w:rsidRPr="00AD7F11" w:rsidRDefault="00AD7F11" w:rsidP="00AD7F11">
      <w:pPr>
        <w:ind w:left="540" w:hanging="540"/>
        <w:jc w:val="both"/>
        <w:rPr>
          <w:rFonts w:ascii="Arial" w:hAnsi="Arial" w:cs="Arial"/>
        </w:rPr>
      </w:pPr>
      <w:r w:rsidRPr="00AD7F11">
        <w:rPr>
          <w:rFonts w:ascii="Arial" w:hAnsi="Arial" w:cs="Arial"/>
        </w:rPr>
        <w:tab/>
        <w:t>The mitigation measures shall be fully implemented prior to first occupation and subsequently retained in accordance with the timing and phasing arrangements within the scheme or within any other period as agreed in writing by the Head of Planning and Environment.</w:t>
      </w:r>
    </w:p>
    <w:p w:rsidR="00AD7F11" w:rsidRPr="00AD7F11" w:rsidRDefault="00AD7F11" w:rsidP="00AD7F11">
      <w:pPr>
        <w:ind w:left="540" w:hanging="540"/>
        <w:jc w:val="both"/>
        <w:rPr>
          <w:rFonts w:ascii="Arial" w:hAnsi="Arial" w:cs="Arial"/>
        </w:rPr>
      </w:pPr>
      <w:r w:rsidRPr="00AD7F11">
        <w:rPr>
          <w:rFonts w:ascii="Arial" w:hAnsi="Arial" w:cs="Arial"/>
        </w:rPr>
        <w:tab/>
      </w:r>
    </w:p>
    <w:p w:rsidR="00AD7F11" w:rsidRPr="00AD7F11" w:rsidRDefault="00AD7F11" w:rsidP="00AD7F11">
      <w:pPr>
        <w:ind w:left="540" w:hanging="540"/>
        <w:jc w:val="both"/>
        <w:rPr>
          <w:rFonts w:ascii="Arial" w:hAnsi="Arial" w:cs="Arial"/>
        </w:rPr>
      </w:pPr>
      <w:r w:rsidRPr="00AD7F11">
        <w:rPr>
          <w:rFonts w:ascii="Arial" w:hAnsi="Arial" w:cs="Arial"/>
        </w:rPr>
        <w:tab/>
        <w:t>Reason: To ensure risk of flooding is adequately managed and minimised in accordance with Policy WMP28a in the East Sussex, South Downs and Brighton &amp; Hove Waste and Minerals Plan 2013.</w:t>
      </w:r>
    </w:p>
    <w:p w:rsidR="00AD7F11" w:rsidRPr="00AD7F11" w:rsidRDefault="00AD7F11" w:rsidP="00AD7F11">
      <w:pPr>
        <w:ind w:left="540" w:hanging="540"/>
        <w:jc w:val="both"/>
        <w:rPr>
          <w:rFonts w:ascii="Arial" w:hAnsi="Arial" w:cs="Arial"/>
        </w:rPr>
      </w:pPr>
      <w:r w:rsidRPr="00AD7F11">
        <w:rPr>
          <w:rFonts w:ascii="Arial" w:hAnsi="Arial" w:cs="Arial"/>
        </w:rPr>
        <w:tab/>
      </w:r>
    </w:p>
    <w:p w:rsidR="00AD7F11" w:rsidRPr="00AD7F11" w:rsidRDefault="00AD7F11" w:rsidP="00AD7F11">
      <w:pPr>
        <w:ind w:left="540" w:hanging="540"/>
        <w:jc w:val="both"/>
        <w:rPr>
          <w:rFonts w:ascii="Arial" w:hAnsi="Arial" w:cs="Arial"/>
        </w:rPr>
      </w:pPr>
      <w:r w:rsidRPr="00AD7F11">
        <w:rPr>
          <w:rFonts w:ascii="Arial" w:hAnsi="Arial" w:cs="Arial"/>
        </w:rPr>
        <w:t>11.</w:t>
      </w:r>
      <w:r w:rsidRPr="00AD7F11">
        <w:rPr>
          <w:rFonts w:ascii="Arial" w:hAnsi="Arial" w:cs="Arial"/>
        </w:rPr>
        <w:tab/>
        <w:t>Prior to the commencement of the development, a detailed surface water drainage scheme for the site, based on the approved Flood Risk Assessment (FRA, February 2017) shall be submitted to and approved in writing by the Head of Planning and Environment. The approved scheme shall subsequently be implemented in accordance with the approved details and confirmation provided to the Head of Planning and Environment before the development is brought into use.</w:t>
      </w:r>
    </w:p>
    <w:p w:rsidR="00AD7F11" w:rsidRPr="00AD7F11" w:rsidRDefault="00AD7F11" w:rsidP="00AD7F11">
      <w:pPr>
        <w:ind w:left="540" w:hanging="540"/>
        <w:jc w:val="both"/>
        <w:rPr>
          <w:rFonts w:ascii="Arial" w:hAnsi="Arial" w:cs="Arial"/>
        </w:rPr>
      </w:pPr>
      <w:r w:rsidRPr="00AD7F11">
        <w:rPr>
          <w:rFonts w:ascii="Arial" w:hAnsi="Arial" w:cs="Arial"/>
        </w:rPr>
        <w:lastRenderedPageBreak/>
        <w:tab/>
        <w:t>The scheme shall include a restriction in run-off and surface water storage on site as outlined in the FRA and, where possible, shall incorporate sustainable urban drainage measures.</w:t>
      </w:r>
      <w:r w:rsidR="001C6177">
        <w:rPr>
          <w:rFonts w:ascii="Arial" w:hAnsi="Arial" w:cs="Arial"/>
        </w:rPr>
        <w:t xml:space="preserve"> </w:t>
      </w:r>
      <w:r w:rsidRPr="00AD7F11">
        <w:rPr>
          <w:rFonts w:ascii="Arial" w:hAnsi="Arial" w:cs="Arial"/>
        </w:rPr>
        <w:t>Additionally the approved scheme will:</w:t>
      </w:r>
    </w:p>
    <w:p w:rsidR="00AD7F11" w:rsidRPr="00AD7F11" w:rsidRDefault="00AD7F11" w:rsidP="00AD7F11">
      <w:pPr>
        <w:ind w:left="540" w:hanging="540"/>
        <w:jc w:val="both"/>
        <w:rPr>
          <w:rFonts w:ascii="Arial" w:hAnsi="Arial" w:cs="Arial"/>
        </w:rPr>
      </w:pPr>
      <w:r w:rsidRPr="00AD7F11">
        <w:rPr>
          <w:rFonts w:ascii="Arial" w:hAnsi="Arial" w:cs="Arial"/>
        </w:rPr>
        <w:tab/>
      </w:r>
      <w:proofErr w:type="spellStart"/>
      <w:r w:rsidRPr="00AD7F11">
        <w:rPr>
          <w:rFonts w:ascii="Arial" w:hAnsi="Arial" w:cs="Arial"/>
        </w:rPr>
        <w:t>i</w:t>
      </w:r>
      <w:proofErr w:type="spellEnd"/>
      <w:r w:rsidRPr="00AD7F11">
        <w:rPr>
          <w:rFonts w:ascii="Arial" w:hAnsi="Arial" w:cs="Arial"/>
        </w:rPr>
        <w:t>. provide details of the surface water design and how it will be implemented to ensure no increase in flood risk from commencement of construction and during any phased approach to building.</w:t>
      </w:r>
    </w:p>
    <w:p w:rsidR="00AD7F11" w:rsidRPr="00AD7F11" w:rsidRDefault="00AD7F11" w:rsidP="00AD7F11">
      <w:pPr>
        <w:ind w:left="540" w:hanging="540"/>
        <w:jc w:val="both"/>
        <w:rPr>
          <w:rFonts w:ascii="Arial" w:hAnsi="Arial" w:cs="Arial"/>
        </w:rPr>
      </w:pPr>
      <w:r w:rsidRPr="00AD7F11">
        <w:rPr>
          <w:rFonts w:ascii="Arial" w:hAnsi="Arial" w:cs="Arial"/>
        </w:rPr>
        <w:tab/>
        <w:t>ii. provide a management and maintenance plan for the lifetime of the development</w:t>
      </w:r>
    </w:p>
    <w:p w:rsidR="00AD7F11" w:rsidRPr="00AD7F11" w:rsidRDefault="00AD7F11" w:rsidP="00AD7F11">
      <w:pPr>
        <w:ind w:left="540" w:hanging="540"/>
        <w:jc w:val="both"/>
        <w:rPr>
          <w:rFonts w:ascii="Arial" w:hAnsi="Arial" w:cs="Arial"/>
        </w:rPr>
      </w:pPr>
      <w:r w:rsidRPr="00AD7F11">
        <w:rPr>
          <w:rFonts w:ascii="Arial" w:hAnsi="Arial" w:cs="Arial"/>
        </w:rPr>
        <w:tab/>
        <w:t>of arrangements to secure the operation of the scheme throughout its lifetime.</w:t>
      </w:r>
    </w:p>
    <w:p w:rsidR="00AD7F11" w:rsidRPr="00AD7F11" w:rsidRDefault="00AD7F11" w:rsidP="00AD7F11">
      <w:pPr>
        <w:ind w:left="540" w:hanging="540"/>
        <w:jc w:val="both"/>
        <w:rPr>
          <w:rFonts w:ascii="Arial" w:hAnsi="Arial" w:cs="Arial"/>
        </w:rPr>
      </w:pPr>
      <w:r w:rsidRPr="00AD7F11">
        <w:rPr>
          <w:rFonts w:ascii="Arial" w:hAnsi="Arial" w:cs="Arial"/>
        </w:rPr>
        <w:tab/>
        <w:t>iii. provide details of the body responsible for the implementation of the</w:t>
      </w:r>
    </w:p>
    <w:p w:rsidR="00AD7F11" w:rsidRPr="00AD7F11" w:rsidRDefault="00AD7F11" w:rsidP="00AD7F11">
      <w:pPr>
        <w:ind w:left="540" w:hanging="540"/>
        <w:jc w:val="both"/>
        <w:rPr>
          <w:rFonts w:ascii="Arial" w:hAnsi="Arial" w:cs="Arial"/>
        </w:rPr>
      </w:pPr>
      <w:r w:rsidRPr="00AD7F11">
        <w:rPr>
          <w:rFonts w:ascii="Arial" w:hAnsi="Arial" w:cs="Arial"/>
        </w:rPr>
        <w:tab/>
        <w:t>management and maintenance plan.</w:t>
      </w:r>
      <w:r w:rsidR="001C6177">
        <w:rPr>
          <w:rFonts w:ascii="Arial" w:hAnsi="Arial" w:cs="Arial"/>
        </w:rPr>
        <w:t xml:space="preserve"> </w:t>
      </w:r>
      <w:r w:rsidRPr="00AD7F11">
        <w:rPr>
          <w:rFonts w:ascii="Arial" w:hAnsi="Arial" w:cs="Arial"/>
        </w:rPr>
        <w:t>The scheme shall also demonstrate the use of methods to minimise the use of</w:t>
      </w:r>
      <w:r w:rsidR="001C6177">
        <w:rPr>
          <w:rFonts w:ascii="Arial" w:hAnsi="Arial" w:cs="Arial"/>
        </w:rPr>
        <w:t xml:space="preserve"> </w:t>
      </w:r>
      <w:r w:rsidRPr="00AD7F11">
        <w:rPr>
          <w:rFonts w:ascii="Arial" w:hAnsi="Arial" w:cs="Arial"/>
        </w:rPr>
        <w:t>potable water, and will:</w:t>
      </w:r>
    </w:p>
    <w:p w:rsidR="00AD7F11" w:rsidRPr="001C6177" w:rsidRDefault="00AD7F11" w:rsidP="001C6177">
      <w:pPr>
        <w:pStyle w:val="ListParagraph"/>
        <w:numPr>
          <w:ilvl w:val="0"/>
          <w:numId w:val="10"/>
        </w:numPr>
        <w:jc w:val="both"/>
        <w:rPr>
          <w:rFonts w:ascii="Arial" w:hAnsi="Arial" w:cs="Arial"/>
        </w:rPr>
      </w:pPr>
      <w:r w:rsidRPr="001C6177">
        <w:rPr>
          <w:rFonts w:ascii="Arial" w:hAnsi="Arial" w:cs="Arial"/>
        </w:rPr>
        <w:t>incorporate water saving measures and equipment.</w:t>
      </w:r>
    </w:p>
    <w:p w:rsidR="00AD7F11" w:rsidRPr="001C6177" w:rsidRDefault="00AD7F11" w:rsidP="001C6177">
      <w:pPr>
        <w:pStyle w:val="ListParagraph"/>
        <w:numPr>
          <w:ilvl w:val="0"/>
          <w:numId w:val="10"/>
        </w:numPr>
        <w:jc w:val="both"/>
        <w:rPr>
          <w:rFonts w:ascii="Arial" w:hAnsi="Arial" w:cs="Arial"/>
        </w:rPr>
      </w:pPr>
      <w:r w:rsidRPr="001C6177">
        <w:rPr>
          <w:rFonts w:ascii="Arial" w:hAnsi="Arial" w:cs="Arial"/>
        </w:rPr>
        <w:t>provide details of water collection facilities to capture excess rainwater;</w:t>
      </w:r>
    </w:p>
    <w:p w:rsidR="00AD7F11" w:rsidRPr="001C6177" w:rsidRDefault="001C6177" w:rsidP="001C6177">
      <w:pPr>
        <w:pStyle w:val="ListParagraph"/>
        <w:numPr>
          <w:ilvl w:val="0"/>
          <w:numId w:val="10"/>
        </w:numPr>
        <w:ind w:left="540" w:firstLine="27"/>
        <w:jc w:val="both"/>
        <w:rPr>
          <w:rFonts w:ascii="Arial" w:hAnsi="Arial" w:cs="Arial"/>
        </w:rPr>
      </w:pPr>
      <w:r>
        <w:rPr>
          <w:rFonts w:ascii="Arial" w:hAnsi="Arial" w:cs="Arial"/>
        </w:rPr>
        <w:t xml:space="preserve">   </w:t>
      </w:r>
      <w:r w:rsidR="00AD7F11" w:rsidRPr="001C6177">
        <w:rPr>
          <w:rFonts w:ascii="Arial" w:hAnsi="Arial" w:cs="Arial"/>
        </w:rPr>
        <w:t>provide details of how rain and grey water will be recycled and reused in the</w:t>
      </w:r>
      <w:r>
        <w:rPr>
          <w:rFonts w:ascii="Arial" w:hAnsi="Arial" w:cs="Arial"/>
        </w:rPr>
        <w:t xml:space="preserve"> </w:t>
      </w:r>
      <w:r w:rsidR="00AD7F11" w:rsidRPr="001C6177">
        <w:rPr>
          <w:rFonts w:ascii="Arial" w:hAnsi="Arial" w:cs="Arial"/>
        </w:rPr>
        <w:t>development.</w:t>
      </w:r>
    </w:p>
    <w:p w:rsidR="00AD7F11" w:rsidRPr="00AD7F11" w:rsidRDefault="00AD7F11" w:rsidP="00AD7F11">
      <w:pPr>
        <w:ind w:left="540" w:hanging="540"/>
        <w:jc w:val="both"/>
        <w:rPr>
          <w:rFonts w:ascii="Arial" w:hAnsi="Arial" w:cs="Arial"/>
        </w:rPr>
      </w:pPr>
      <w:r w:rsidRPr="00AD7F11">
        <w:rPr>
          <w:rFonts w:ascii="Arial" w:hAnsi="Arial" w:cs="Arial"/>
        </w:rPr>
        <w:tab/>
      </w:r>
    </w:p>
    <w:p w:rsidR="00AD7F11" w:rsidRPr="00AD7F11" w:rsidRDefault="00AD7F11" w:rsidP="00AD7F11">
      <w:pPr>
        <w:ind w:left="540" w:hanging="540"/>
        <w:jc w:val="both"/>
        <w:rPr>
          <w:rFonts w:ascii="Arial" w:hAnsi="Arial" w:cs="Arial"/>
        </w:rPr>
      </w:pPr>
      <w:r w:rsidRPr="00AD7F11">
        <w:rPr>
          <w:rFonts w:ascii="Arial" w:hAnsi="Arial" w:cs="Arial"/>
        </w:rPr>
        <w:tab/>
        <w:t>Thereafter the development shall be implemented and operated in accordance with the approved details.</w:t>
      </w:r>
    </w:p>
    <w:p w:rsidR="00AD7F11" w:rsidRPr="00AD7F11" w:rsidRDefault="00AD7F11" w:rsidP="00AD7F11">
      <w:pPr>
        <w:ind w:left="540" w:hanging="540"/>
        <w:jc w:val="both"/>
        <w:rPr>
          <w:rFonts w:ascii="Arial" w:hAnsi="Arial" w:cs="Arial"/>
        </w:rPr>
      </w:pPr>
      <w:r w:rsidRPr="00AD7F11">
        <w:rPr>
          <w:rFonts w:ascii="Arial" w:hAnsi="Arial" w:cs="Arial"/>
        </w:rPr>
        <w:tab/>
      </w:r>
    </w:p>
    <w:p w:rsidR="00AD7F11" w:rsidRPr="00AD7F11" w:rsidRDefault="00AD7F11" w:rsidP="00AD7F11">
      <w:pPr>
        <w:ind w:left="540" w:hanging="540"/>
        <w:jc w:val="both"/>
        <w:rPr>
          <w:rFonts w:ascii="Arial" w:hAnsi="Arial" w:cs="Arial"/>
        </w:rPr>
      </w:pPr>
      <w:r w:rsidRPr="00AD7F11">
        <w:rPr>
          <w:rFonts w:ascii="Arial" w:hAnsi="Arial" w:cs="Arial"/>
        </w:rPr>
        <w:tab/>
        <w:t>Reason: To ensure that surface water run off is controlled to ensure the development does not increase the risk of flooding in accordance with Policy WMP28 of the East Sussex, South Downs and Brighton &amp; Hove Waste and Minerals Plan 2013</w:t>
      </w:r>
    </w:p>
    <w:p w:rsidR="00AD7F11" w:rsidRPr="00AD7F11" w:rsidRDefault="00AD7F11" w:rsidP="00AD7F11">
      <w:pPr>
        <w:ind w:left="540" w:hanging="540"/>
        <w:jc w:val="both"/>
        <w:rPr>
          <w:rFonts w:ascii="Arial" w:hAnsi="Arial" w:cs="Arial"/>
        </w:rPr>
      </w:pPr>
      <w:r w:rsidRPr="00AD7F11">
        <w:rPr>
          <w:rFonts w:ascii="Arial" w:hAnsi="Arial" w:cs="Arial"/>
        </w:rPr>
        <w:tab/>
      </w:r>
    </w:p>
    <w:p w:rsidR="00AD7F11" w:rsidRPr="00AD7F11" w:rsidRDefault="00AD7F11" w:rsidP="00AD7F11">
      <w:pPr>
        <w:ind w:left="540" w:hanging="540"/>
        <w:jc w:val="both"/>
        <w:rPr>
          <w:rFonts w:ascii="Arial" w:hAnsi="Arial" w:cs="Arial"/>
        </w:rPr>
      </w:pPr>
      <w:r w:rsidRPr="00AD7F11">
        <w:rPr>
          <w:rFonts w:ascii="Arial" w:hAnsi="Arial" w:cs="Arial"/>
        </w:rPr>
        <w:t>12.</w:t>
      </w:r>
      <w:r w:rsidRPr="00AD7F11">
        <w:rPr>
          <w:rFonts w:ascii="Arial" w:hAnsi="Arial" w:cs="Arial"/>
        </w:rPr>
        <w:tab/>
        <w:t>Prior to first use of the development hereby approved, a Noise Management Plan for the control and management of noise from the site operations and vehicle movements shall be submitted for the written approval of the Head of Planning and Environment. The development shall thereafter be carried out in accordance with the approved details, unless otherwise agreed in writing by the Head of Planning and Environment.</w:t>
      </w:r>
    </w:p>
    <w:p w:rsidR="00AD7F11" w:rsidRPr="00AD7F11" w:rsidRDefault="00AD7F11" w:rsidP="00AD7F11">
      <w:pPr>
        <w:ind w:left="540" w:hanging="540"/>
        <w:jc w:val="both"/>
        <w:rPr>
          <w:rFonts w:ascii="Arial" w:hAnsi="Arial" w:cs="Arial"/>
        </w:rPr>
      </w:pPr>
      <w:r w:rsidRPr="00AD7F11">
        <w:rPr>
          <w:rFonts w:ascii="Arial" w:hAnsi="Arial" w:cs="Arial"/>
        </w:rPr>
        <w:tab/>
      </w:r>
      <w:r w:rsidRPr="00AD7F11">
        <w:rPr>
          <w:rFonts w:ascii="Arial" w:hAnsi="Arial" w:cs="Arial"/>
        </w:rPr>
        <w:tab/>
      </w:r>
    </w:p>
    <w:p w:rsidR="00AD7F11" w:rsidRPr="00AD7F11" w:rsidRDefault="00AD7F11" w:rsidP="00AD7F11">
      <w:pPr>
        <w:ind w:left="540" w:hanging="540"/>
        <w:jc w:val="both"/>
        <w:rPr>
          <w:rFonts w:ascii="Arial" w:hAnsi="Arial" w:cs="Arial"/>
        </w:rPr>
      </w:pPr>
      <w:r w:rsidRPr="00AD7F11">
        <w:rPr>
          <w:rFonts w:ascii="Arial" w:hAnsi="Arial" w:cs="Arial"/>
        </w:rPr>
        <w:tab/>
        <w:t>Reason: In the interests of the amenity of the locality to accord with Policy WMP25 of the East Sussex, South Downs and Brighton &amp; Hove Waste and Minerals Plan 2013.</w:t>
      </w:r>
    </w:p>
    <w:p w:rsidR="00AD7F11" w:rsidRPr="00AD7F11" w:rsidRDefault="00AD7F11" w:rsidP="00AD7F11">
      <w:pPr>
        <w:ind w:left="540" w:hanging="540"/>
        <w:jc w:val="both"/>
        <w:rPr>
          <w:rFonts w:ascii="Arial" w:hAnsi="Arial" w:cs="Arial"/>
        </w:rPr>
      </w:pPr>
      <w:r w:rsidRPr="00AD7F11">
        <w:rPr>
          <w:rFonts w:ascii="Arial" w:hAnsi="Arial" w:cs="Arial"/>
        </w:rPr>
        <w:tab/>
      </w:r>
    </w:p>
    <w:p w:rsidR="00AD7F11" w:rsidRPr="00AD7F11" w:rsidRDefault="00AD7F11" w:rsidP="00AD7F11">
      <w:pPr>
        <w:ind w:left="540" w:hanging="540"/>
        <w:jc w:val="both"/>
        <w:rPr>
          <w:rFonts w:ascii="Arial" w:hAnsi="Arial" w:cs="Arial"/>
        </w:rPr>
      </w:pPr>
      <w:r w:rsidRPr="00AD7F11">
        <w:rPr>
          <w:rFonts w:ascii="Arial" w:hAnsi="Arial" w:cs="Arial"/>
        </w:rPr>
        <w:t>13.</w:t>
      </w:r>
      <w:r w:rsidRPr="00AD7F11">
        <w:rPr>
          <w:rFonts w:ascii="Arial" w:hAnsi="Arial" w:cs="Arial"/>
        </w:rPr>
        <w:tab/>
        <w:t>Prior to first use of the development hereby approved, an Environmental Fleet Management Plan for the control and management of vehicles associated with site operations shall be submitted for the written approval of the Head of Planning and Environment. The Plan shall include, but not be confined to, details of the fleet, maintenance and servicing regime as well as driver training and development shall thereafter be carried out in accordance with the approved details, unless otherwise agreed in writing by the Head of Planning and Environment.</w:t>
      </w:r>
    </w:p>
    <w:p w:rsidR="00AD7F11" w:rsidRPr="00AD7F11" w:rsidRDefault="00AD7F11" w:rsidP="00AD7F11">
      <w:pPr>
        <w:ind w:left="540" w:hanging="540"/>
        <w:jc w:val="both"/>
        <w:rPr>
          <w:rFonts w:ascii="Arial" w:hAnsi="Arial" w:cs="Arial"/>
        </w:rPr>
      </w:pPr>
      <w:r w:rsidRPr="00AD7F11">
        <w:rPr>
          <w:rFonts w:ascii="Arial" w:hAnsi="Arial" w:cs="Arial"/>
        </w:rPr>
        <w:tab/>
      </w:r>
    </w:p>
    <w:p w:rsidR="00AD7F11" w:rsidRPr="00AD7F11" w:rsidRDefault="00AD7F11" w:rsidP="00AD7F11">
      <w:pPr>
        <w:ind w:left="540" w:hanging="540"/>
        <w:jc w:val="both"/>
        <w:rPr>
          <w:rFonts w:ascii="Arial" w:hAnsi="Arial" w:cs="Arial"/>
        </w:rPr>
      </w:pPr>
      <w:r w:rsidRPr="00AD7F11">
        <w:rPr>
          <w:rFonts w:ascii="Arial" w:hAnsi="Arial" w:cs="Arial"/>
        </w:rPr>
        <w:lastRenderedPageBreak/>
        <w:tab/>
        <w:t>Reason: In the interests of the amenity of the locality to accord with Policy WMP25 of the East Sussex, South Downs and Brighton &amp; Hove Waste and Minerals Plan 2013.</w:t>
      </w:r>
    </w:p>
    <w:p w:rsidR="00AD7F11" w:rsidRPr="00AD7F11" w:rsidRDefault="00AD7F11" w:rsidP="00AD7F11">
      <w:pPr>
        <w:ind w:left="540" w:hanging="540"/>
        <w:jc w:val="both"/>
        <w:rPr>
          <w:rFonts w:ascii="Arial" w:hAnsi="Arial" w:cs="Arial"/>
        </w:rPr>
      </w:pPr>
      <w:r w:rsidRPr="00AD7F11">
        <w:rPr>
          <w:rFonts w:ascii="Arial" w:hAnsi="Arial" w:cs="Arial"/>
        </w:rPr>
        <w:tab/>
      </w:r>
    </w:p>
    <w:p w:rsidR="00AD7F11" w:rsidRPr="00AD7F11" w:rsidRDefault="00AD7F11" w:rsidP="00AD7F11">
      <w:pPr>
        <w:ind w:left="540" w:hanging="540"/>
        <w:jc w:val="both"/>
        <w:rPr>
          <w:rFonts w:ascii="Arial" w:hAnsi="Arial" w:cs="Arial"/>
        </w:rPr>
      </w:pPr>
      <w:r w:rsidRPr="00AD7F11">
        <w:rPr>
          <w:rFonts w:ascii="Arial" w:hAnsi="Arial" w:cs="Arial"/>
        </w:rPr>
        <w:t>14.</w:t>
      </w:r>
      <w:r w:rsidRPr="00AD7F11">
        <w:rPr>
          <w:rFonts w:ascii="Arial" w:hAnsi="Arial" w:cs="Arial"/>
        </w:rPr>
        <w:tab/>
        <w:t>Prior to first use of the site lighting and CCTV, details of the column heights, lighting units and calculated light contours shall be submitted for the written approval of the Head of Planning and Environment. The development shall thereafter be carried out in accordance with the approved details, unless otherwise agreed in writing by the Head of Planning and Environment.</w:t>
      </w:r>
    </w:p>
    <w:p w:rsidR="00AD7F11" w:rsidRPr="00AD7F11" w:rsidRDefault="00AD7F11" w:rsidP="00AD7F11">
      <w:pPr>
        <w:ind w:left="540" w:hanging="540"/>
        <w:jc w:val="both"/>
        <w:rPr>
          <w:rFonts w:ascii="Arial" w:hAnsi="Arial" w:cs="Arial"/>
        </w:rPr>
      </w:pPr>
      <w:r w:rsidRPr="00AD7F11">
        <w:rPr>
          <w:rFonts w:ascii="Arial" w:hAnsi="Arial" w:cs="Arial"/>
        </w:rPr>
        <w:tab/>
      </w:r>
    </w:p>
    <w:p w:rsidR="00AD7F11" w:rsidRPr="00AD7F11" w:rsidRDefault="00AD7F11" w:rsidP="00AD7F11">
      <w:pPr>
        <w:ind w:left="540" w:hanging="540"/>
        <w:jc w:val="both"/>
        <w:rPr>
          <w:rFonts w:ascii="Arial" w:hAnsi="Arial" w:cs="Arial"/>
        </w:rPr>
      </w:pPr>
      <w:r w:rsidRPr="00AD7F11">
        <w:rPr>
          <w:rFonts w:ascii="Arial" w:hAnsi="Arial" w:cs="Arial"/>
        </w:rPr>
        <w:tab/>
        <w:t>Reason: In the interests of the amenity of the locality to accord with Policy WMP25 of the East Sussex, South Downs and Brighton &amp; Hove Waste and Minerals Plan 2013.</w:t>
      </w:r>
    </w:p>
    <w:p w:rsidR="00AD7F11" w:rsidRPr="00AD7F11" w:rsidRDefault="00AD7F11" w:rsidP="00AD7F11">
      <w:pPr>
        <w:ind w:left="540" w:hanging="540"/>
        <w:jc w:val="both"/>
        <w:rPr>
          <w:rFonts w:ascii="Arial" w:hAnsi="Arial" w:cs="Arial"/>
        </w:rPr>
      </w:pPr>
      <w:r w:rsidRPr="00AD7F11">
        <w:rPr>
          <w:rFonts w:ascii="Arial" w:hAnsi="Arial" w:cs="Arial"/>
        </w:rPr>
        <w:tab/>
      </w:r>
    </w:p>
    <w:p w:rsidR="00AD7F11" w:rsidRPr="00AD7F11" w:rsidRDefault="00AD7F11" w:rsidP="00AD7F11">
      <w:pPr>
        <w:ind w:left="540" w:hanging="540"/>
        <w:jc w:val="both"/>
        <w:rPr>
          <w:rFonts w:ascii="Arial" w:hAnsi="Arial" w:cs="Arial"/>
        </w:rPr>
      </w:pPr>
      <w:r w:rsidRPr="00AD7F11">
        <w:rPr>
          <w:rFonts w:ascii="Arial" w:hAnsi="Arial" w:cs="Arial"/>
        </w:rPr>
        <w:t>15.</w:t>
      </w:r>
      <w:r w:rsidRPr="00AD7F11">
        <w:rPr>
          <w:rFonts w:ascii="Arial" w:hAnsi="Arial" w:cs="Arial"/>
        </w:rPr>
        <w:tab/>
        <w:t xml:space="preserve">The rating noise levels from the site shall not exceed those predicted at locations shown in WBM Technical Note (Ref. 4611, dated 28 February 2018), Appendix A, Table titled ‘Night-time (with additional mitigation measures for top of asphalt plant and stack)’ at any time. </w:t>
      </w:r>
    </w:p>
    <w:p w:rsidR="00AD7F11" w:rsidRPr="00AD7F11" w:rsidRDefault="00AD7F11" w:rsidP="00AD7F11">
      <w:pPr>
        <w:ind w:left="540" w:hanging="540"/>
        <w:jc w:val="both"/>
        <w:rPr>
          <w:rFonts w:ascii="Arial" w:hAnsi="Arial" w:cs="Arial"/>
        </w:rPr>
      </w:pPr>
      <w:r w:rsidRPr="00AD7F11">
        <w:rPr>
          <w:rFonts w:ascii="Arial" w:hAnsi="Arial" w:cs="Arial"/>
        </w:rPr>
        <w:tab/>
        <w:t xml:space="preserve">            </w:t>
      </w:r>
    </w:p>
    <w:p w:rsidR="00AD7F11" w:rsidRPr="00AD7F11" w:rsidRDefault="00AD7F11" w:rsidP="00AD7F11">
      <w:pPr>
        <w:ind w:left="540" w:hanging="540"/>
        <w:jc w:val="both"/>
        <w:rPr>
          <w:rFonts w:ascii="Arial" w:hAnsi="Arial" w:cs="Arial"/>
        </w:rPr>
      </w:pPr>
      <w:r w:rsidRPr="00AD7F11">
        <w:rPr>
          <w:rFonts w:ascii="Arial" w:hAnsi="Arial" w:cs="Arial"/>
        </w:rPr>
        <w:tab/>
        <w:t xml:space="preserve">Reason: To safeguard the amenities of the occupiers of residential properties within the vicinity of the site in accordance with Policy WMP25 of the East Sussex, South Downs and Brighton &amp; Hove Waste and Minerals Plan 2013 and Saved Policy ST3 of the Lewes Local Plan 2003.  </w:t>
      </w:r>
    </w:p>
    <w:p w:rsidR="00AD7F11" w:rsidRPr="00AD7F11" w:rsidRDefault="00AD7F11" w:rsidP="00AD7F11">
      <w:pPr>
        <w:ind w:left="540" w:hanging="540"/>
        <w:jc w:val="both"/>
        <w:rPr>
          <w:rFonts w:ascii="Arial" w:hAnsi="Arial" w:cs="Arial"/>
        </w:rPr>
      </w:pPr>
      <w:r w:rsidRPr="00AD7F11">
        <w:rPr>
          <w:rFonts w:ascii="Arial" w:hAnsi="Arial" w:cs="Arial"/>
        </w:rPr>
        <w:tab/>
      </w:r>
    </w:p>
    <w:p w:rsidR="00AD7F11" w:rsidRPr="00AD7F11" w:rsidRDefault="00AD7F11" w:rsidP="00AD7F11">
      <w:pPr>
        <w:ind w:left="540" w:hanging="540"/>
        <w:jc w:val="both"/>
        <w:rPr>
          <w:rFonts w:ascii="Arial" w:hAnsi="Arial" w:cs="Arial"/>
        </w:rPr>
      </w:pPr>
      <w:r w:rsidRPr="00AD7F11">
        <w:rPr>
          <w:rFonts w:ascii="Arial" w:hAnsi="Arial" w:cs="Arial"/>
        </w:rPr>
        <w:t>16.</w:t>
      </w:r>
      <w:r w:rsidRPr="00AD7F11">
        <w:rPr>
          <w:rFonts w:ascii="Arial" w:hAnsi="Arial" w:cs="Arial"/>
        </w:rPr>
        <w:tab/>
        <w:t xml:space="preserve">Within two months of the asphalt plant becoming operational, a noise survey (“Survey”) shall be undertaken in accordance with BS 4142: 2014 (Methods for rating and assessing industrial and commercial sound) and within one month the results reported (the “Report”) in writing  to the Head of Planning and Environment. The Report shall: </w:t>
      </w:r>
    </w:p>
    <w:p w:rsidR="00AD7F11" w:rsidRPr="00AD7F11" w:rsidRDefault="00AD7F11" w:rsidP="00AD7F11">
      <w:pPr>
        <w:ind w:left="540" w:hanging="540"/>
        <w:jc w:val="both"/>
        <w:rPr>
          <w:rFonts w:ascii="Arial" w:hAnsi="Arial" w:cs="Arial"/>
        </w:rPr>
      </w:pPr>
      <w:r w:rsidRPr="00AD7F11">
        <w:rPr>
          <w:rFonts w:ascii="Arial" w:hAnsi="Arial" w:cs="Arial"/>
        </w:rPr>
        <w:tab/>
        <w:t>a) demonstrate whether the noise levels required by condition 15 are being achieved;</w:t>
      </w:r>
    </w:p>
    <w:p w:rsidR="00AD7F11" w:rsidRPr="00AD7F11" w:rsidRDefault="00AD7F11" w:rsidP="00AD7F11">
      <w:pPr>
        <w:ind w:left="540" w:hanging="540"/>
        <w:jc w:val="both"/>
        <w:rPr>
          <w:rFonts w:ascii="Arial" w:hAnsi="Arial" w:cs="Arial"/>
        </w:rPr>
      </w:pPr>
      <w:r w:rsidRPr="00AD7F11">
        <w:rPr>
          <w:rFonts w:ascii="Arial" w:hAnsi="Arial" w:cs="Arial"/>
        </w:rPr>
        <w:tab/>
        <w:t xml:space="preserve">b) if the Survey does not demonstrate such compliance the Report must include measures to reduce noise  such that the levels stipulated by condition 15 will be met; </w:t>
      </w:r>
    </w:p>
    <w:p w:rsidR="00AD7F11" w:rsidRPr="00AD7F11" w:rsidRDefault="00AD7F11" w:rsidP="00AD7F11">
      <w:pPr>
        <w:ind w:left="540" w:hanging="540"/>
        <w:jc w:val="both"/>
        <w:rPr>
          <w:rFonts w:ascii="Arial" w:hAnsi="Arial" w:cs="Arial"/>
        </w:rPr>
      </w:pPr>
      <w:r w:rsidRPr="00AD7F11">
        <w:rPr>
          <w:rFonts w:ascii="Arial" w:hAnsi="Arial" w:cs="Arial"/>
        </w:rPr>
        <w:tab/>
        <w:t xml:space="preserve">c)Such measures as are agreed shall be carried out within a time period to be approved by the Head of Planning and Environment and compliance demonstrated by further Survey, which must be reported to the Head of Planning and Environment within a further two months of the measures being implemented. </w:t>
      </w:r>
    </w:p>
    <w:p w:rsidR="00AD7F11" w:rsidRPr="00AD7F11" w:rsidRDefault="00AD7F11" w:rsidP="00AD7F11">
      <w:pPr>
        <w:ind w:left="540" w:hanging="540"/>
        <w:jc w:val="both"/>
        <w:rPr>
          <w:rFonts w:ascii="Arial" w:hAnsi="Arial" w:cs="Arial"/>
        </w:rPr>
      </w:pPr>
      <w:r w:rsidRPr="00AD7F11">
        <w:rPr>
          <w:rFonts w:ascii="Arial" w:hAnsi="Arial" w:cs="Arial"/>
        </w:rPr>
        <w:tab/>
        <w:t xml:space="preserve">            </w:t>
      </w:r>
    </w:p>
    <w:p w:rsidR="00AD7F11" w:rsidRPr="00AD7F11" w:rsidRDefault="00AD7F11" w:rsidP="00AD7F11">
      <w:pPr>
        <w:ind w:left="540" w:hanging="540"/>
        <w:jc w:val="both"/>
        <w:rPr>
          <w:rFonts w:ascii="Arial" w:hAnsi="Arial" w:cs="Arial"/>
        </w:rPr>
      </w:pPr>
      <w:r w:rsidRPr="00AD7F11">
        <w:rPr>
          <w:rFonts w:ascii="Arial" w:hAnsi="Arial" w:cs="Arial"/>
        </w:rPr>
        <w:tab/>
        <w:t xml:space="preserve">Reason: To safeguard the amenities of the occupiers of properties within the vicinity of the site in accordance with Policy WMP25 of the East Sussex, South Downs and Brighton &amp; Hove Waste and Minerals Plan 2013 and Saved Policy ST3 of the Lewes Local Plan 2003.  </w:t>
      </w:r>
    </w:p>
    <w:p w:rsidR="00AD7F11" w:rsidRPr="00AD7F11" w:rsidRDefault="00AD7F11" w:rsidP="00AD7F11">
      <w:pPr>
        <w:ind w:left="540" w:hanging="540"/>
        <w:jc w:val="both"/>
        <w:rPr>
          <w:rFonts w:ascii="Arial" w:hAnsi="Arial" w:cs="Arial"/>
        </w:rPr>
      </w:pPr>
      <w:r w:rsidRPr="00AD7F11">
        <w:rPr>
          <w:rFonts w:ascii="Arial" w:hAnsi="Arial" w:cs="Arial"/>
        </w:rPr>
        <w:tab/>
      </w:r>
    </w:p>
    <w:p w:rsidR="00AD7F11" w:rsidRPr="00AD7F11" w:rsidRDefault="00AD7F11" w:rsidP="00AD7F11">
      <w:pPr>
        <w:ind w:left="540" w:hanging="540"/>
        <w:jc w:val="both"/>
        <w:rPr>
          <w:rFonts w:ascii="Arial" w:hAnsi="Arial" w:cs="Arial"/>
        </w:rPr>
      </w:pPr>
      <w:r w:rsidRPr="00AD7F11">
        <w:rPr>
          <w:rFonts w:ascii="Arial" w:hAnsi="Arial" w:cs="Arial"/>
        </w:rPr>
        <w:t>17.</w:t>
      </w:r>
      <w:r w:rsidRPr="00AD7F11">
        <w:rPr>
          <w:rFonts w:ascii="Arial" w:hAnsi="Arial" w:cs="Arial"/>
        </w:rPr>
        <w:tab/>
        <w:t xml:space="preserve">Transfer of aggregate via North Quay Road between berth 5 and the application site shall not take place at any time other than between 0700 and 1900 hours Monday (excluding Bank and Public Holidays) to Friday </w:t>
      </w:r>
      <w:r w:rsidRPr="00AD7F11">
        <w:rPr>
          <w:rFonts w:ascii="Arial" w:hAnsi="Arial" w:cs="Arial"/>
        </w:rPr>
        <w:lastRenderedPageBreak/>
        <w:t xml:space="preserve">and between 0700 and 1300 on Saturday unless otherwise agreed in writing by the Head of Planning and Environment. </w:t>
      </w:r>
    </w:p>
    <w:p w:rsidR="00AD7F11" w:rsidRPr="00AD7F11" w:rsidRDefault="00AD7F11" w:rsidP="00AD7F11">
      <w:pPr>
        <w:ind w:left="540" w:hanging="540"/>
        <w:jc w:val="both"/>
        <w:rPr>
          <w:rFonts w:ascii="Arial" w:hAnsi="Arial" w:cs="Arial"/>
        </w:rPr>
      </w:pPr>
      <w:r w:rsidRPr="00AD7F11">
        <w:rPr>
          <w:rFonts w:ascii="Arial" w:hAnsi="Arial" w:cs="Arial"/>
        </w:rPr>
        <w:tab/>
      </w:r>
    </w:p>
    <w:p w:rsidR="00AD7F11" w:rsidRPr="00AD7F11" w:rsidRDefault="00AD7F11" w:rsidP="00AD7F11">
      <w:pPr>
        <w:ind w:left="540" w:hanging="540"/>
        <w:jc w:val="both"/>
        <w:rPr>
          <w:rFonts w:ascii="Arial" w:hAnsi="Arial" w:cs="Arial"/>
        </w:rPr>
      </w:pPr>
      <w:r w:rsidRPr="00AD7F11">
        <w:rPr>
          <w:rFonts w:ascii="Arial" w:hAnsi="Arial" w:cs="Arial"/>
        </w:rPr>
        <w:tab/>
        <w:t>Reason: In the interests of the amenity of the locality to accord with Policy WMP25 of the East Sussex, South Downs and Brighton &amp; Hove Waste and Minerals Plan 2013.</w:t>
      </w:r>
    </w:p>
    <w:p w:rsidR="00AD7F11" w:rsidRPr="00AD7F11" w:rsidRDefault="00AD7F11" w:rsidP="00AD7F11">
      <w:pPr>
        <w:ind w:left="540" w:hanging="540"/>
        <w:jc w:val="both"/>
        <w:rPr>
          <w:rFonts w:ascii="Arial" w:hAnsi="Arial" w:cs="Arial"/>
        </w:rPr>
      </w:pPr>
      <w:r w:rsidRPr="00AD7F11">
        <w:rPr>
          <w:rFonts w:ascii="Arial" w:hAnsi="Arial" w:cs="Arial"/>
        </w:rPr>
        <w:tab/>
      </w:r>
    </w:p>
    <w:p w:rsidR="00AD7F11" w:rsidRPr="00AD7F11" w:rsidRDefault="00AD7F11" w:rsidP="00AD7F11">
      <w:pPr>
        <w:ind w:left="540" w:hanging="540"/>
        <w:jc w:val="both"/>
        <w:rPr>
          <w:rFonts w:ascii="Arial" w:hAnsi="Arial" w:cs="Arial"/>
        </w:rPr>
      </w:pPr>
      <w:r w:rsidRPr="00AD7F11">
        <w:rPr>
          <w:rFonts w:ascii="Arial" w:hAnsi="Arial" w:cs="Arial"/>
        </w:rPr>
        <w:t>18.</w:t>
      </w:r>
      <w:r w:rsidRPr="00AD7F11">
        <w:rPr>
          <w:rFonts w:ascii="Arial" w:hAnsi="Arial" w:cs="Arial"/>
        </w:rPr>
        <w:tab/>
        <w:t xml:space="preserve">HGVs shall not use the site routes between the covered storage bays and the site boundaries at any time other than between 0700 and 1900 hours on Monday to Friday (excluding Bank and Public Holidays) and between 0730 and 1300 on Saturdays unless otherwise agreed in writing by the Head of Planning and Environment. </w:t>
      </w:r>
    </w:p>
    <w:p w:rsidR="00AD7F11" w:rsidRPr="00AD7F11" w:rsidRDefault="00AD7F11" w:rsidP="00AD7F11">
      <w:pPr>
        <w:ind w:left="540" w:hanging="540"/>
        <w:jc w:val="both"/>
        <w:rPr>
          <w:rFonts w:ascii="Arial" w:hAnsi="Arial" w:cs="Arial"/>
        </w:rPr>
      </w:pPr>
      <w:r w:rsidRPr="00AD7F11">
        <w:rPr>
          <w:rFonts w:ascii="Arial" w:hAnsi="Arial" w:cs="Arial"/>
        </w:rPr>
        <w:tab/>
      </w:r>
    </w:p>
    <w:p w:rsidR="00AD7F11" w:rsidRPr="00AD7F11" w:rsidRDefault="00AD7F11" w:rsidP="00AD7F11">
      <w:pPr>
        <w:ind w:left="540" w:hanging="540"/>
        <w:jc w:val="both"/>
        <w:rPr>
          <w:rFonts w:ascii="Arial" w:hAnsi="Arial" w:cs="Arial"/>
        </w:rPr>
      </w:pPr>
      <w:r w:rsidRPr="00AD7F11">
        <w:rPr>
          <w:rFonts w:ascii="Arial" w:hAnsi="Arial" w:cs="Arial"/>
        </w:rPr>
        <w:tab/>
        <w:t>Reason: In the interests of the amenity of the locality to accord with Policy WMP25 of the East Sussex, South Downs and Brighton &amp; Hove Waste and Minerals Plan 2013.</w:t>
      </w:r>
    </w:p>
    <w:p w:rsidR="00AD7F11" w:rsidRPr="00AD7F11" w:rsidRDefault="00AD7F11" w:rsidP="00AD7F11">
      <w:pPr>
        <w:ind w:left="540" w:hanging="540"/>
        <w:jc w:val="both"/>
        <w:rPr>
          <w:rFonts w:ascii="Arial" w:hAnsi="Arial" w:cs="Arial"/>
        </w:rPr>
      </w:pPr>
      <w:r w:rsidRPr="00AD7F11">
        <w:rPr>
          <w:rFonts w:ascii="Arial" w:hAnsi="Arial" w:cs="Arial"/>
        </w:rPr>
        <w:tab/>
      </w:r>
    </w:p>
    <w:p w:rsidR="00AD7F11" w:rsidRPr="00AD7F11" w:rsidRDefault="00AD7F11" w:rsidP="00AD7F11">
      <w:pPr>
        <w:ind w:left="540" w:hanging="540"/>
        <w:jc w:val="both"/>
        <w:rPr>
          <w:rFonts w:ascii="Arial" w:hAnsi="Arial" w:cs="Arial"/>
        </w:rPr>
      </w:pPr>
      <w:r w:rsidRPr="00AD7F11">
        <w:rPr>
          <w:rFonts w:ascii="Arial" w:hAnsi="Arial" w:cs="Arial"/>
        </w:rPr>
        <w:t>19.</w:t>
      </w:r>
      <w:r w:rsidRPr="00AD7F11">
        <w:rPr>
          <w:rFonts w:ascii="Arial" w:hAnsi="Arial" w:cs="Arial"/>
        </w:rPr>
        <w:tab/>
        <w:t xml:space="preserve">Concrete production and distribution shall not take place at any time other than between 0700 and 1900 on Monday to Friday (excluding Bank and Public Holidays) and between 0730 and 1300 hours on Saturday unless otherwise agreed in writing by the Head of Planning and Environment. </w:t>
      </w:r>
    </w:p>
    <w:p w:rsidR="00AD7F11" w:rsidRPr="00AD7F11" w:rsidRDefault="00AD7F11" w:rsidP="00AD7F11">
      <w:pPr>
        <w:ind w:left="540" w:hanging="540"/>
        <w:jc w:val="both"/>
        <w:rPr>
          <w:rFonts w:ascii="Arial" w:hAnsi="Arial" w:cs="Arial"/>
        </w:rPr>
      </w:pPr>
      <w:r w:rsidRPr="00AD7F11">
        <w:rPr>
          <w:rFonts w:ascii="Arial" w:hAnsi="Arial" w:cs="Arial"/>
        </w:rPr>
        <w:tab/>
      </w:r>
    </w:p>
    <w:p w:rsidR="00AD7F11" w:rsidRPr="00AD7F11" w:rsidRDefault="00AD7F11" w:rsidP="00AD7F11">
      <w:pPr>
        <w:ind w:left="540" w:hanging="540"/>
        <w:jc w:val="both"/>
        <w:rPr>
          <w:rFonts w:ascii="Arial" w:hAnsi="Arial" w:cs="Arial"/>
        </w:rPr>
      </w:pPr>
      <w:r w:rsidRPr="00AD7F11">
        <w:rPr>
          <w:rFonts w:ascii="Arial" w:hAnsi="Arial" w:cs="Arial"/>
        </w:rPr>
        <w:tab/>
        <w:t>Reason: In the interests of the amenity of the locality to accord with Policy WMP25 of the East Sussex, South Downs and Brighton &amp; Hove Waste and Minerals Plan 2013.</w:t>
      </w:r>
    </w:p>
    <w:p w:rsidR="00AD7F11" w:rsidRPr="00AD7F11" w:rsidRDefault="00AD7F11" w:rsidP="00AD7F11">
      <w:pPr>
        <w:ind w:left="540" w:hanging="540"/>
        <w:jc w:val="both"/>
        <w:rPr>
          <w:rFonts w:ascii="Arial" w:hAnsi="Arial" w:cs="Arial"/>
        </w:rPr>
      </w:pPr>
      <w:r w:rsidRPr="00AD7F11">
        <w:rPr>
          <w:rFonts w:ascii="Arial" w:hAnsi="Arial" w:cs="Arial"/>
        </w:rPr>
        <w:tab/>
      </w:r>
    </w:p>
    <w:p w:rsidR="00AD7F11" w:rsidRPr="00AD7F11" w:rsidRDefault="00AD7F11" w:rsidP="00AD7F11">
      <w:pPr>
        <w:ind w:left="540" w:hanging="540"/>
        <w:jc w:val="both"/>
        <w:rPr>
          <w:rFonts w:ascii="Arial" w:hAnsi="Arial" w:cs="Arial"/>
        </w:rPr>
      </w:pPr>
      <w:r w:rsidRPr="00AD7F11">
        <w:rPr>
          <w:rFonts w:ascii="Arial" w:hAnsi="Arial" w:cs="Arial"/>
        </w:rPr>
        <w:t>20.</w:t>
      </w:r>
      <w:r w:rsidRPr="00AD7F11">
        <w:rPr>
          <w:rFonts w:ascii="Arial" w:hAnsi="Arial" w:cs="Arial"/>
        </w:rPr>
        <w:tab/>
        <w:t xml:space="preserve">Gully waste shall not be removed from plant at any time other than between 0700 and 1900 hours on Monday to Friday (excluding Bank and Public Holidays) and between 0730 and 1300 hours on Saturday unless otherwise agreed in writing by the Head of Planning and Environment. </w:t>
      </w:r>
    </w:p>
    <w:p w:rsidR="00AD7F11" w:rsidRPr="00AD7F11" w:rsidRDefault="00AD7F11" w:rsidP="00AD7F11">
      <w:pPr>
        <w:ind w:left="540" w:hanging="540"/>
        <w:jc w:val="both"/>
        <w:rPr>
          <w:rFonts w:ascii="Arial" w:hAnsi="Arial" w:cs="Arial"/>
        </w:rPr>
      </w:pPr>
      <w:r w:rsidRPr="00AD7F11">
        <w:rPr>
          <w:rFonts w:ascii="Arial" w:hAnsi="Arial" w:cs="Arial"/>
        </w:rPr>
        <w:tab/>
      </w:r>
    </w:p>
    <w:p w:rsidR="00AD7F11" w:rsidRPr="00AD7F11" w:rsidRDefault="00AD7F11" w:rsidP="00AD7F11">
      <w:pPr>
        <w:ind w:left="540" w:hanging="540"/>
        <w:jc w:val="both"/>
        <w:rPr>
          <w:rFonts w:ascii="Arial" w:hAnsi="Arial" w:cs="Arial"/>
        </w:rPr>
      </w:pPr>
      <w:r w:rsidRPr="00AD7F11">
        <w:rPr>
          <w:rFonts w:ascii="Arial" w:hAnsi="Arial" w:cs="Arial"/>
        </w:rPr>
        <w:tab/>
        <w:t>Reason: In the interests of the amenity of the locality to accord with Policy WMP25 of the East Sussex, South Downs and Brighton &amp; Hove Waste and Minerals Plan 2013.</w:t>
      </w:r>
    </w:p>
    <w:p w:rsidR="00AD7F11" w:rsidRPr="00AD7F11" w:rsidRDefault="00AD7F11" w:rsidP="00AD7F11">
      <w:pPr>
        <w:ind w:left="540" w:hanging="540"/>
        <w:jc w:val="both"/>
        <w:rPr>
          <w:rFonts w:ascii="Arial" w:hAnsi="Arial" w:cs="Arial"/>
        </w:rPr>
      </w:pPr>
      <w:r w:rsidRPr="00AD7F11">
        <w:rPr>
          <w:rFonts w:ascii="Arial" w:hAnsi="Arial" w:cs="Arial"/>
        </w:rPr>
        <w:tab/>
      </w:r>
    </w:p>
    <w:p w:rsidR="00AD7F11" w:rsidRPr="00AD7F11" w:rsidRDefault="001C6177" w:rsidP="00AD7F11">
      <w:pPr>
        <w:ind w:left="540" w:hanging="540"/>
        <w:jc w:val="both"/>
        <w:rPr>
          <w:rFonts w:ascii="Arial" w:hAnsi="Arial" w:cs="Arial"/>
        </w:rPr>
      </w:pPr>
      <w:r>
        <w:rPr>
          <w:rFonts w:ascii="Arial" w:hAnsi="Arial" w:cs="Arial"/>
        </w:rPr>
        <w:t>Informative</w:t>
      </w:r>
      <w:r w:rsidR="00AD7F11" w:rsidRPr="00AD7F11">
        <w:rPr>
          <w:rFonts w:ascii="Arial" w:hAnsi="Arial" w:cs="Arial"/>
        </w:rPr>
        <w:tab/>
      </w:r>
    </w:p>
    <w:p w:rsidR="00AD7F11" w:rsidRPr="00AD7F11" w:rsidRDefault="00AD7F11" w:rsidP="00AD7F11">
      <w:pPr>
        <w:ind w:left="540" w:hanging="540"/>
        <w:jc w:val="both"/>
        <w:rPr>
          <w:rFonts w:ascii="Arial" w:hAnsi="Arial" w:cs="Arial"/>
        </w:rPr>
      </w:pPr>
    </w:p>
    <w:p w:rsidR="00AD7F11" w:rsidRPr="00AD7F11" w:rsidRDefault="00AD7F11" w:rsidP="00AD7F11">
      <w:pPr>
        <w:ind w:left="540" w:hanging="540"/>
        <w:jc w:val="both"/>
        <w:rPr>
          <w:rFonts w:ascii="Arial" w:hAnsi="Arial" w:cs="Arial"/>
        </w:rPr>
      </w:pPr>
      <w:r w:rsidRPr="00AD7F11">
        <w:rPr>
          <w:rFonts w:ascii="Arial" w:hAnsi="Arial" w:cs="Arial"/>
        </w:rPr>
        <w:t>1.</w:t>
      </w:r>
      <w:r w:rsidRPr="00AD7F11">
        <w:rPr>
          <w:rFonts w:ascii="Arial" w:hAnsi="Arial" w:cs="Arial"/>
        </w:rPr>
        <w:tab/>
        <w:t>Consideration be given to use of flood proofing measures to reduce the impact of flooding when it occurs. Flood proofing measures include barriers on ground floor doors, windows and access points and bringing in electrical services into the building at a high level so that plugs are located above possible flood levels. The applicant’s attention is drawn to ‘Improving the Flood Performance of New Buildings’, issued in May 2017 by the Department for Communities and Local Government (ISBN 9781859462874 )</w:t>
      </w:r>
    </w:p>
    <w:p w:rsidR="00AD7F11" w:rsidRPr="00AD7F11" w:rsidRDefault="00AD7F11" w:rsidP="00AD7F11">
      <w:pPr>
        <w:ind w:left="540" w:hanging="540"/>
        <w:jc w:val="both"/>
        <w:rPr>
          <w:rFonts w:ascii="Arial" w:hAnsi="Arial" w:cs="Arial"/>
        </w:rPr>
      </w:pPr>
    </w:p>
    <w:p w:rsidR="00AD7F11" w:rsidRPr="00AD7F11" w:rsidRDefault="00AD7F11" w:rsidP="00AD7F11">
      <w:pPr>
        <w:ind w:left="540" w:hanging="540"/>
        <w:jc w:val="both"/>
        <w:rPr>
          <w:rFonts w:ascii="Arial" w:hAnsi="Arial" w:cs="Arial"/>
          <w:u w:val="single"/>
        </w:rPr>
      </w:pPr>
      <w:r w:rsidRPr="00AD7F11">
        <w:rPr>
          <w:rFonts w:ascii="Arial" w:hAnsi="Arial" w:cs="Arial"/>
          <w:u w:val="single"/>
        </w:rPr>
        <w:t>Schedule of Approved Plans</w:t>
      </w:r>
    </w:p>
    <w:p w:rsidR="00AD7F11" w:rsidRPr="00AD7F11" w:rsidRDefault="00AD7F11" w:rsidP="001C6177">
      <w:pPr>
        <w:jc w:val="both"/>
        <w:rPr>
          <w:rFonts w:ascii="Arial" w:hAnsi="Arial" w:cs="Arial"/>
        </w:rPr>
      </w:pPr>
      <w:r w:rsidRPr="00AD7F11">
        <w:rPr>
          <w:rFonts w:ascii="Arial" w:hAnsi="Arial" w:cs="Arial"/>
        </w:rPr>
        <w:t xml:space="preserve">EW-00-002 P3 - </w:t>
      </w:r>
      <w:r w:rsidR="00544FDA" w:rsidRPr="00AD7F11">
        <w:rPr>
          <w:rFonts w:ascii="Arial" w:hAnsi="Arial" w:cs="Arial"/>
        </w:rPr>
        <w:t>Existing</w:t>
      </w:r>
      <w:r w:rsidRPr="00AD7F11">
        <w:rPr>
          <w:rFonts w:ascii="Arial" w:hAnsi="Arial" w:cs="Arial"/>
        </w:rPr>
        <w:t xml:space="preserve"> Site Layout, GA-00-001 P12 - Proposed Site Layout, GA-00-005 P3 - Asphalt Plant, GA-00-006 P3 - Concrete Batching Plant, GA-</w:t>
      </w:r>
      <w:r w:rsidRPr="00AD7F11">
        <w:rPr>
          <w:rFonts w:ascii="Arial" w:hAnsi="Arial" w:cs="Arial"/>
        </w:rPr>
        <w:lastRenderedPageBreak/>
        <w:t>00-008 P2 - Gully Waste Plant, GA-00-009 P2 - Office Buildings, EW-00-001 Rev P4 - Location Plan, Dust and Odour Emissions Management Plan (Second Issue), February 2018, Air Quality Assessment (Third Issue), February 2018, Technical Note, WBM Ref:4611</w:t>
      </w:r>
    </w:p>
    <w:p w:rsidR="00AD7F11" w:rsidRPr="00AD7F11" w:rsidRDefault="00AD7F11" w:rsidP="00AD7F11">
      <w:pPr>
        <w:ind w:left="540" w:hanging="540"/>
        <w:jc w:val="both"/>
        <w:rPr>
          <w:rFonts w:ascii="Arial" w:hAnsi="Arial" w:cs="Arial"/>
          <w:u w:val="single"/>
        </w:rPr>
      </w:pPr>
    </w:p>
    <w:p w:rsidR="00AD7F11" w:rsidRPr="00AD7F11" w:rsidRDefault="00AD7F11" w:rsidP="00AD7F11">
      <w:pPr>
        <w:ind w:left="540" w:hanging="540"/>
        <w:jc w:val="both"/>
      </w:pPr>
    </w:p>
    <w:p w:rsidR="00AD7F11" w:rsidRPr="00AD7F11" w:rsidRDefault="00544FDA" w:rsidP="00AD7F11">
      <w:pPr>
        <w:pStyle w:val="Footer"/>
        <w:tabs>
          <w:tab w:val="clear" w:pos="4153"/>
          <w:tab w:val="clear" w:pos="8306"/>
        </w:tabs>
        <w:rPr>
          <w:rFonts w:ascii="Arial" w:hAnsi="Arial" w:cs="Arial"/>
          <w:sz w:val="24"/>
          <w:szCs w:val="24"/>
        </w:rPr>
      </w:pPr>
      <w:r>
        <w:rPr>
          <w:rFonts w:ascii="Arial" w:hAnsi="Arial" w:cs="Arial"/>
          <w:sz w:val="24"/>
          <w:szCs w:val="24"/>
        </w:rPr>
        <w:t>EDWARD SHEATH</w:t>
      </w:r>
    </w:p>
    <w:p w:rsidR="00AD7F11" w:rsidRPr="00AD7F11" w:rsidRDefault="00544FDA" w:rsidP="00AD7F11">
      <w:pPr>
        <w:pStyle w:val="Footer"/>
        <w:tabs>
          <w:tab w:val="clear" w:pos="4153"/>
          <w:tab w:val="clear" w:pos="8306"/>
        </w:tabs>
        <w:rPr>
          <w:rFonts w:ascii="Arial" w:hAnsi="Arial" w:cs="Arial"/>
          <w:sz w:val="24"/>
          <w:szCs w:val="24"/>
        </w:rPr>
      </w:pPr>
      <w:r>
        <w:rPr>
          <w:rFonts w:ascii="Arial" w:hAnsi="Arial" w:cs="Arial"/>
          <w:sz w:val="24"/>
          <w:szCs w:val="24"/>
        </w:rPr>
        <w:t>Head of Planning and Environment</w:t>
      </w:r>
    </w:p>
    <w:p w:rsidR="00AD7F11" w:rsidRPr="00AD7F11" w:rsidRDefault="00AD7F11" w:rsidP="00AD7F11">
      <w:pPr>
        <w:pStyle w:val="Footer"/>
        <w:tabs>
          <w:tab w:val="clear" w:pos="4153"/>
          <w:tab w:val="clear" w:pos="8306"/>
        </w:tabs>
        <w:rPr>
          <w:rFonts w:ascii="Arial" w:hAnsi="Arial" w:cs="Arial"/>
          <w:sz w:val="24"/>
          <w:szCs w:val="24"/>
        </w:rPr>
      </w:pPr>
      <w:r w:rsidRPr="00AD7F11">
        <w:rPr>
          <w:rFonts w:ascii="Arial" w:hAnsi="Arial" w:cs="Arial"/>
          <w:sz w:val="24"/>
          <w:szCs w:val="24"/>
        </w:rPr>
        <w:fldChar w:fldCharType="begin"/>
      </w:r>
      <w:r w:rsidRPr="00AD7F11">
        <w:rPr>
          <w:rFonts w:ascii="Arial" w:hAnsi="Arial" w:cs="Arial"/>
          <w:sz w:val="24"/>
          <w:szCs w:val="24"/>
        </w:rPr>
        <w:instrText xml:space="preserve"> DATE \@ "d MMMM yyyy" </w:instrText>
      </w:r>
      <w:r w:rsidRPr="00AD7F11">
        <w:rPr>
          <w:rFonts w:ascii="Arial" w:hAnsi="Arial" w:cs="Arial"/>
          <w:sz w:val="24"/>
          <w:szCs w:val="24"/>
        </w:rPr>
        <w:fldChar w:fldCharType="separate"/>
      </w:r>
      <w:r w:rsidR="0017395B">
        <w:rPr>
          <w:rFonts w:ascii="Arial" w:hAnsi="Arial" w:cs="Arial"/>
          <w:noProof/>
          <w:sz w:val="24"/>
          <w:szCs w:val="24"/>
        </w:rPr>
        <w:t>7 March 2018</w:t>
      </w:r>
      <w:r w:rsidRPr="00AD7F11">
        <w:rPr>
          <w:rFonts w:ascii="Arial" w:hAnsi="Arial" w:cs="Arial"/>
          <w:sz w:val="24"/>
          <w:szCs w:val="24"/>
        </w:rPr>
        <w:fldChar w:fldCharType="end"/>
      </w:r>
    </w:p>
    <w:p w:rsidR="00AD7F11" w:rsidRPr="00AD7F11" w:rsidRDefault="00AD7F11" w:rsidP="00AD7F11">
      <w:pPr>
        <w:pStyle w:val="Footer"/>
        <w:tabs>
          <w:tab w:val="clear" w:pos="4153"/>
          <w:tab w:val="clear" w:pos="8306"/>
        </w:tabs>
        <w:rPr>
          <w:rFonts w:ascii="Arial" w:hAnsi="Arial" w:cs="Arial"/>
          <w:sz w:val="24"/>
          <w:szCs w:val="24"/>
        </w:rPr>
      </w:pPr>
    </w:p>
    <w:p w:rsidR="00544FDA" w:rsidRPr="00AD7F11" w:rsidRDefault="00544FDA" w:rsidP="00544FDA">
      <w:pPr>
        <w:pStyle w:val="Heading2"/>
        <w:spacing w:after="0"/>
        <w:rPr>
          <w:sz w:val="24"/>
          <w:szCs w:val="24"/>
        </w:rPr>
      </w:pPr>
      <w:r w:rsidRPr="00AD7F11">
        <w:rPr>
          <w:sz w:val="24"/>
          <w:szCs w:val="24"/>
        </w:rPr>
        <w:t>BACKGROUND DOCUMENTS</w:t>
      </w:r>
    </w:p>
    <w:p w:rsidR="00544FDA" w:rsidRPr="00AD7F11" w:rsidRDefault="00544FDA" w:rsidP="00544FDA">
      <w:pPr>
        <w:jc w:val="both"/>
        <w:rPr>
          <w:rFonts w:ascii="Arial" w:hAnsi="Arial" w:cs="Arial"/>
        </w:rPr>
      </w:pPr>
      <w:r w:rsidRPr="00AD7F11">
        <w:rPr>
          <w:rFonts w:ascii="Arial" w:hAnsi="Arial" w:cs="Arial"/>
        </w:rPr>
        <w:t>Planning Application File</w:t>
      </w:r>
    </w:p>
    <w:p w:rsidR="00544FDA" w:rsidRPr="00AD7F11" w:rsidRDefault="00544FDA" w:rsidP="00544FDA">
      <w:pPr>
        <w:jc w:val="both"/>
        <w:rPr>
          <w:rFonts w:ascii="Arial" w:hAnsi="Arial" w:cs="Arial"/>
        </w:rPr>
      </w:pPr>
      <w:r w:rsidRPr="00AD7F11">
        <w:rPr>
          <w:rFonts w:ascii="Arial" w:hAnsi="Arial" w:cs="Arial"/>
        </w:rPr>
        <w:t>Development Plan</w:t>
      </w:r>
    </w:p>
    <w:p w:rsidR="00544FDA" w:rsidRPr="00AD7F11" w:rsidRDefault="00544FDA" w:rsidP="00544FDA">
      <w:pPr>
        <w:jc w:val="both"/>
        <w:rPr>
          <w:rFonts w:ascii="Arial" w:hAnsi="Arial" w:cs="Arial"/>
        </w:rPr>
      </w:pPr>
      <w:r w:rsidRPr="00AD7F11">
        <w:rPr>
          <w:rFonts w:ascii="Arial" w:hAnsi="Arial" w:cs="Arial"/>
        </w:rPr>
        <w:t>The National Planning Policy Framework 2012</w:t>
      </w:r>
    </w:p>
    <w:p w:rsidR="00544FDA" w:rsidRPr="00AD7F11" w:rsidRDefault="00544FDA" w:rsidP="00544FDA">
      <w:pPr>
        <w:jc w:val="both"/>
        <w:rPr>
          <w:rFonts w:ascii="Arial" w:hAnsi="Arial" w:cs="Arial"/>
        </w:rPr>
      </w:pPr>
      <w:r w:rsidRPr="00AD7F11">
        <w:rPr>
          <w:rFonts w:ascii="Arial" w:hAnsi="Arial" w:cs="Arial"/>
        </w:rPr>
        <w:t xml:space="preserve">The National Planning Policy for Waste 2014 </w:t>
      </w:r>
    </w:p>
    <w:p w:rsidR="00544FDA" w:rsidRPr="00AD7F11" w:rsidRDefault="00544FDA" w:rsidP="00544FDA">
      <w:pPr>
        <w:jc w:val="both"/>
        <w:rPr>
          <w:rFonts w:ascii="Arial" w:hAnsi="Arial" w:cs="Arial"/>
        </w:rPr>
      </w:pPr>
      <w:r w:rsidRPr="00AD7F11">
        <w:rPr>
          <w:rFonts w:ascii="Arial" w:hAnsi="Arial" w:cs="Arial"/>
        </w:rPr>
        <w:t>Newhaven Air Quality; Further Assessment, Lewes District Council 2014</w:t>
      </w:r>
    </w:p>
    <w:p w:rsidR="00AD7F11" w:rsidRPr="00AD7F11" w:rsidRDefault="00AD7F11" w:rsidP="00936126">
      <w:pPr>
        <w:pStyle w:val="Heading2"/>
        <w:spacing w:after="0"/>
        <w:rPr>
          <w:sz w:val="24"/>
          <w:szCs w:val="24"/>
        </w:rPr>
      </w:pPr>
    </w:p>
    <w:sectPr w:rsidR="00AD7F11" w:rsidRPr="00AD7F11" w:rsidSect="00544FD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NewCenturySchlbk">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3328" w:hanging="348"/>
      </w:pPr>
      <w:rPr>
        <w:rFonts w:ascii="Arial" w:hAnsi="Arial" w:cs="Arial"/>
        <w:b w:val="0"/>
        <w:bCs w:val="0"/>
        <w:w w:val="101"/>
        <w:sz w:val="21"/>
        <w:szCs w:val="21"/>
      </w:rPr>
    </w:lvl>
    <w:lvl w:ilvl="1">
      <w:numFmt w:val="bullet"/>
      <w:lvlText w:val="•"/>
      <w:lvlJc w:val="left"/>
      <w:pPr>
        <w:ind w:left="3950" w:hanging="348"/>
      </w:pPr>
    </w:lvl>
    <w:lvl w:ilvl="2">
      <w:numFmt w:val="bullet"/>
      <w:lvlText w:val="•"/>
      <w:lvlJc w:val="left"/>
      <w:pPr>
        <w:ind w:left="4580" w:hanging="348"/>
      </w:pPr>
    </w:lvl>
    <w:lvl w:ilvl="3">
      <w:numFmt w:val="bullet"/>
      <w:lvlText w:val="•"/>
      <w:lvlJc w:val="left"/>
      <w:pPr>
        <w:ind w:left="5210" w:hanging="348"/>
      </w:pPr>
    </w:lvl>
    <w:lvl w:ilvl="4">
      <w:numFmt w:val="bullet"/>
      <w:lvlText w:val="•"/>
      <w:lvlJc w:val="left"/>
      <w:pPr>
        <w:ind w:left="5840" w:hanging="348"/>
      </w:pPr>
    </w:lvl>
    <w:lvl w:ilvl="5">
      <w:numFmt w:val="bullet"/>
      <w:lvlText w:val="•"/>
      <w:lvlJc w:val="left"/>
      <w:pPr>
        <w:ind w:left="6470" w:hanging="348"/>
      </w:pPr>
    </w:lvl>
    <w:lvl w:ilvl="6">
      <w:numFmt w:val="bullet"/>
      <w:lvlText w:val="•"/>
      <w:lvlJc w:val="left"/>
      <w:pPr>
        <w:ind w:left="7100" w:hanging="348"/>
      </w:pPr>
    </w:lvl>
    <w:lvl w:ilvl="7">
      <w:numFmt w:val="bullet"/>
      <w:lvlText w:val="•"/>
      <w:lvlJc w:val="left"/>
      <w:pPr>
        <w:ind w:left="7730" w:hanging="348"/>
      </w:pPr>
    </w:lvl>
    <w:lvl w:ilvl="8">
      <w:numFmt w:val="bullet"/>
      <w:lvlText w:val="•"/>
      <w:lvlJc w:val="left"/>
      <w:pPr>
        <w:ind w:left="8360" w:hanging="348"/>
      </w:pPr>
    </w:lvl>
  </w:abstractNum>
  <w:abstractNum w:abstractNumId="1">
    <w:nsid w:val="001D76E2"/>
    <w:multiLevelType w:val="hybridMultilevel"/>
    <w:tmpl w:val="61A0B4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E06BF1"/>
    <w:multiLevelType w:val="hybridMultilevel"/>
    <w:tmpl w:val="94E46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E2E9C"/>
    <w:multiLevelType w:val="hybridMultilevel"/>
    <w:tmpl w:val="9228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8F53DA"/>
    <w:multiLevelType w:val="hybridMultilevel"/>
    <w:tmpl w:val="32287054"/>
    <w:lvl w:ilvl="0" w:tplc="752C92D6">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37906078"/>
    <w:multiLevelType w:val="hybridMultilevel"/>
    <w:tmpl w:val="C4883144"/>
    <w:lvl w:ilvl="0" w:tplc="752C92D6">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666738F6"/>
    <w:multiLevelType w:val="hybridMultilevel"/>
    <w:tmpl w:val="DDEAFF6A"/>
    <w:lvl w:ilvl="0" w:tplc="E3C0D390">
      <w:start w:val="1"/>
      <w:numFmt w:val="lowerRoman"/>
      <w:lvlText w:val="(%1)"/>
      <w:lvlJc w:val="left"/>
      <w:pPr>
        <w:ind w:left="1020" w:hanging="72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7">
    <w:nsid w:val="67190135"/>
    <w:multiLevelType w:val="hybridMultilevel"/>
    <w:tmpl w:val="057E06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763232E2"/>
    <w:multiLevelType w:val="hybridMultilevel"/>
    <w:tmpl w:val="962A37FC"/>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9">
    <w:nsid w:val="7C90048A"/>
    <w:multiLevelType w:val="hybridMultilevel"/>
    <w:tmpl w:val="A0FEC0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7"/>
  </w:num>
  <w:num w:numId="3">
    <w:abstractNumId w:val="1"/>
  </w:num>
  <w:num w:numId="4">
    <w:abstractNumId w:val="9"/>
  </w:num>
  <w:num w:numId="5">
    <w:abstractNumId w:val="2"/>
  </w:num>
  <w:num w:numId="6">
    <w:abstractNumId w:val="3"/>
  </w:num>
  <w:num w:numId="7">
    <w:abstractNumId w:val="4"/>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537"/>
    <w:rsid w:val="000D73D1"/>
    <w:rsid w:val="00150260"/>
    <w:rsid w:val="0017395B"/>
    <w:rsid w:val="001A0A59"/>
    <w:rsid w:val="001C6177"/>
    <w:rsid w:val="001E19FB"/>
    <w:rsid w:val="001F5196"/>
    <w:rsid w:val="00241C9F"/>
    <w:rsid w:val="00371537"/>
    <w:rsid w:val="003A715A"/>
    <w:rsid w:val="003B771B"/>
    <w:rsid w:val="004219BF"/>
    <w:rsid w:val="0046651E"/>
    <w:rsid w:val="004F63FE"/>
    <w:rsid w:val="00544FDA"/>
    <w:rsid w:val="005F242F"/>
    <w:rsid w:val="00607DDF"/>
    <w:rsid w:val="006A447C"/>
    <w:rsid w:val="006B75C4"/>
    <w:rsid w:val="007C555B"/>
    <w:rsid w:val="00843B7A"/>
    <w:rsid w:val="009045A2"/>
    <w:rsid w:val="00936126"/>
    <w:rsid w:val="00A71DA3"/>
    <w:rsid w:val="00AC726D"/>
    <w:rsid w:val="00AD7F11"/>
    <w:rsid w:val="00B21B4D"/>
    <w:rsid w:val="00D7307D"/>
    <w:rsid w:val="00D7466D"/>
    <w:rsid w:val="00DB2514"/>
    <w:rsid w:val="00DB6C99"/>
    <w:rsid w:val="00E62089"/>
    <w:rsid w:val="00E90827"/>
    <w:rsid w:val="00F65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D7F11"/>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qFormat/>
    <w:rsid w:val="00D7466D"/>
    <w:pPr>
      <w:keepNext/>
      <w:overflowPunct w:val="0"/>
      <w:autoSpaceDE w:val="0"/>
      <w:autoSpaceDN w:val="0"/>
      <w:adjustRightInd w:val="0"/>
      <w:spacing w:after="240"/>
      <w:jc w:val="both"/>
      <w:textAlignment w:val="baseline"/>
      <w:outlineLvl w:val="1"/>
    </w:pPr>
    <w:rPr>
      <w:rFonts w:ascii="Arial" w:hAnsi="Arial" w:cs="Arial"/>
      <w:b/>
      <w:bCs/>
      <w:sz w:val="22"/>
      <w:szCs w:val="20"/>
      <w:lang w:eastAsia="en-US"/>
    </w:rPr>
  </w:style>
  <w:style w:type="paragraph" w:styleId="Heading3">
    <w:name w:val="heading 3"/>
    <w:basedOn w:val="Normal"/>
    <w:next w:val="Normal"/>
    <w:link w:val="Heading3Char"/>
    <w:unhideWhenUsed/>
    <w:qFormat/>
    <w:rsid w:val="00AD7F1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qFormat/>
    <w:rsid w:val="00AD7F11"/>
    <w:pPr>
      <w:keepNext/>
      <w:overflowPunct w:val="0"/>
      <w:autoSpaceDE w:val="0"/>
      <w:autoSpaceDN w:val="0"/>
      <w:adjustRightInd w:val="0"/>
      <w:jc w:val="both"/>
      <w:textAlignment w:val="baseline"/>
      <w:outlineLvl w:val="3"/>
    </w:pPr>
    <w:rPr>
      <w:rFonts w:ascii="Arial" w:hAnsi="Arial" w:cs="Arial"/>
      <w:b/>
      <w:sz w:val="22"/>
      <w:szCs w:val="20"/>
      <w:u w:val="single"/>
      <w:lang w:eastAsia="en-US"/>
    </w:rPr>
  </w:style>
  <w:style w:type="paragraph" w:styleId="Heading5">
    <w:name w:val="heading 5"/>
    <w:basedOn w:val="Normal"/>
    <w:next w:val="Normal"/>
    <w:link w:val="Heading5Char"/>
    <w:qFormat/>
    <w:rsid w:val="00AD7F11"/>
    <w:pPr>
      <w:keepNext/>
      <w:overflowPunct w:val="0"/>
      <w:autoSpaceDE w:val="0"/>
      <w:autoSpaceDN w:val="0"/>
      <w:adjustRightInd w:val="0"/>
      <w:jc w:val="both"/>
      <w:textAlignment w:val="baseline"/>
      <w:outlineLvl w:val="4"/>
    </w:pPr>
    <w:rPr>
      <w:rFonts w:ascii="Arial" w:hAnsi="Arial" w:cs="Arial"/>
      <w:sz w:val="22"/>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7466D"/>
    <w:pPr>
      <w:tabs>
        <w:tab w:val="center" w:pos="4153"/>
        <w:tab w:val="right" w:pos="8306"/>
      </w:tabs>
      <w:overflowPunct w:val="0"/>
      <w:autoSpaceDE w:val="0"/>
      <w:autoSpaceDN w:val="0"/>
      <w:adjustRightInd w:val="0"/>
      <w:jc w:val="both"/>
      <w:textAlignment w:val="baseline"/>
    </w:pPr>
    <w:rPr>
      <w:rFonts w:ascii="NewCenturySchlbk" w:hAnsi="NewCenturySchlbk"/>
      <w:sz w:val="22"/>
      <w:szCs w:val="20"/>
      <w:lang w:eastAsia="en-US"/>
    </w:rPr>
  </w:style>
  <w:style w:type="paragraph" w:styleId="BalloonText">
    <w:name w:val="Balloon Text"/>
    <w:basedOn w:val="Normal"/>
    <w:link w:val="BalloonTextChar"/>
    <w:rsid w:val="007C555B"/>
    <w:rPr>
      <w:rFonts w:ascii="Tahoma" w:hAnsi="Tahoma" w:cs="Tahoma"/>
      <w:sz w:val="16"/>
      <w:szCs w:val="16"/>
    </w:rPr>
  </w:style>
  <w:style w:type="character" w:customStyle="1" w:styleId="BalloonTextChar">
    <w:name w:val="Balloon Text Char"/>
    <w:basedOn w:val="DefaultParagraphFont"/>
    <w:link w:val="BalloonText"/>
    <w:rsid w:val="007C555B"/>
    <w:rPr>
      <w:rFonts w:ascii="Tahoma" w:hAnsi="Tahoma" w:cs="Tahoma"/>
      <w:sz w:val="16"/>
      <w:szCs w:val="16"/>
    </w:rPr>
  </w:style>
  <w:style w:type="character" w:customStyle="1" w:styleId="Heading1Char">
    <w:name w:val="Heading 1 Char"/>
    <w:basedOn w:val="DefaultParagraphFont"/>
    <w:link w:val="Heading1"/>
    <w:rsid w:val="00AD7F11"/>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rsid w:val="00AD7F1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AD7F11"/>
    <w:rPr>
      <w:rFonts w:ascii="Arial" w:hAnsi="Arial" w:cs="Arial"/>
      <w:b/>
      <w:sz w:val="22"/>
      <w:u w:val="single"/>
      <w:lang w:eastAsia="en-US"/>
    </w:rPr>
  </w:style>
  <w:style w:type="character" w:customStyle="1" w:styleId="Heading5Char">
    <w:name w:val="Heading 5 Char"/>
    <w:basedOn w:val="DefaultParagraphFont"/>
    <w:link w:val="Heading5"/>
    <w:rsid w:val="00AD7F11"/>
    <w:rPr>
      <w:rFonts w:ascii="Arial" w:hAnsi="Arial" w:cs="Arial"/>
      <w:sz w:val="22"/>
      <w:u w:val="single"/>
      <w:lang w:val="en-US" w:eastAsia="en-US"/>
    </w:rPr>
  </w:style>
  <w:style w:type="character" w:customStyle="1" w:styleId="Heading2Char">
    <w:name w:val="Heading 2 Char"/>
    <w:link w:val="Heading2"/>
    <w:rsid w:val="00AD7F11"/>
    <w:rPr>
      <w:rFonts w:ascii="Arial" w:hAnsi="Arial" w:cs="Arial"/>
      <w:b/>
      <w:bCs/>
      <w:sz w:val="22"/>
      <w:lang w:eastAsia="en-US"/>
    </w:rPr>
  </w:style>
  <w:style w:type="character" w:customStyle="1" w:styleId="FooterChar">
    <w:name w:val="Footer Char"/>
    <w:link w:val="Footer"/>
    <w:rsid w:val="00AD7F11"/>
    <w:rPr>
      <w:rFonts w:ascii="NewCenturySchlbk" w:hAnsi="NewCenturySchlbk"/>
      <w:sz w:val="22"/>
      <w:lang w:eastAsia="en-US"/>
    </w:rPr>
  </w:style>
  <w:style w:type="character" w:styleId="PageNumber">
    <w:name w:val="page number"/>
    <w:rsid w:val="00AD7F11"/>
  </w:style>
  <w:style w:type="paragraph" w:styleId="Header">
    <w:name w:val="header"/>
    <w:basedOn w:val="Normal"/>
    <w:link w:val="HeaderChar"/>
    <w:rsid w:val="00AD7F11"/>
    <w:pPr>
      <w:tabs>
        <w:tab w:val="center" w:pos="4153"/>
        <w:tab w:val="right" w:pos="8306"/>
      </w:tabs>
      <w:overflowPunct w:val="0"/>
      <w:autoSpaceDE w:val="0"/>
      <w:autoSpaceDN w:val="0"/>
      <w:adjustRightInd w:val="0"/>
      <w:jc w:val="both"/>
      <w:textAlignment w:val="baseline"/>
    </w:pPr>
    <w:rPr>
      <w:rFonts w:ascii="NewCenturySchlbk" w:hAnsi="NewCenturySchlbk"/>
      <w:sz w:val="22"/>
      <w:szCs w:val="20"/>
      <w:lang w:eastAsia="en-US"/>
    </w:rPr>
  </w:style>
  <w:style w:type="character" w:customStyle="1" w:styleId="HeaderChar">
    <w:name w:val="Header Char"/>
    <w:basedOn w:val="DefaultParagraphFont"/>
    <w:link w:val="Header"/>
    <w:rsid w:val="00AD7F11"/>
    <w:rPr>
      <w:rFonts w:ascii="NewCenturySchlbk" w:hAnsi="NewCenturySchlbk"/>
      <w:sz w:val="22"/>
      <w:lang w:eastAsia="en-US"/>
    </w:rPr>
  </w:style>
  <w:style w:type="paragraph" w:styleId="BodyTextIndent">
    <w:name w:val="Body Text Indent"/>
    <w:basedOn w:val="Normal"/>
    <w:link w:val="BodyTextIndentChar"/>
    <w:rsid w:val="00AD7F11"/>
    <w:pPr>
      <w:overflowPunct w:val="0"/>
      <w:autoSpaceDE w:val="0"/>
      <w:autoSpaceDN w:val="0"/>
      <w:adjustRightInd w:val="0"/>
      <w:ind w:left="720" w:hanging="720"/>
      <w:jc w:val="both"/>
      <w:textAlignment w:val="baseline"/>
    </w:pPr>
    <w:rPr>
      <w:rFonts w:ascii="Arial" w:hAnsi="Arial" w:cs="Arial"/>
      <w:sz w:val="22"/>
      <w:szCs w:val="20"/>
      <w:lang w:val="en-US" w:eastAsia="en-US"/>
    </w:rPr>
  </w:style>
  <w:style w:type="character" w:customStyle="1" w:styleId="BodyTextIndentChar">
    <w:name w:val="Body Text Indent Char"/>
    <w:basedOn w:val="DefaultParagraphFont"/>
    <w:link w:val="BodyTextIndent"/>
    <w:rsid w:val="00AD7F11"/>
    <w:rPr>
      <w:rFonts w:ascii="Arial" w:hAnsi="Arial" w:cs="Arial"/>
      <w:sz w:val="22"/>
      <w:lang w:val="en-US" w:eastAsia="en-US"/>
    </w:rPr>
  </w:style>
  <w:style w:type="paragraph" w:styleId="BodyText">
    <w:name w:val="Body Text"/>
    <w:basedOn w:val="Normal"/>
    <w:link w:val="BodyTextChar"/>
    <w:rsid w:val="00AD7F11"/>
    <w:pPr>
      <w:overflowPunct w:val="0"/>
      <w:autoSpaceDE w:val="0"/>
      <w:autoSpaceDN w:val="0"/>
      <w:adjustRightInd w:val="0"/>
      <w:spacing w:after="120"/>
      <w:jc w:val="both"/>
      <w:textAlignment w:val="baseline"/>
    </w:pPr>
    <w:rPr>
      <w:rFonts w:ascii="NewCenturySchlbk" w:hAnsi="NewCenturySchlbk"/>
      <w:sz w:val="22"/>
      <w:szCs w:val="20"/>
      <w:lang w:eastAsia="en-US"/>
    </w:rPr>
  </w:style>
  <w:style w:type="character" w:customStyle="1" w:styleId="BodyTextChar">
    <w:name w:val="Body Text Char"/>
    <w:basedOn w:val="DefaultParagraphFont"/>
    <w:link w:val="BodyText"/>
    <w:rsid w:val="00AD7F11"/>
    <w:rPr>
      <w:rFonts w:ascii="NewCenturySchlbk" w:hAnsi="NewCenturySchlbk"/>
      <w:sz w:val="22"/>
      <w:lang w:eastAsia="en-US"/>
    </w:rPr>
  </w:style>
  <w:style w:type="paragraph" w:styleId="ListParagraph">
    <w:name w:val="List Paragraph"/>
    <w:basedOn w:val="Normal"/>
    <w:uiPriority w:val="34"/>
    <w:qFormat/>
    <w:rsid w:val="001C61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D7F11"/>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qFormat/>
    <w:rsid w:val="00D7466D"/>
    <w:pPr>
      <w:keepNext/>
      <w:overflowPunct w:val="0"/>
      <w:autoSpaceDE w:val="0"/>
      <w:autoSpaceDN w:val="0"/>
      <w:adjustRightInd w:val="0"/>
      <w:spacing w:after="240"/>
      <w:jc w:val="both"/>
      <w:textAlignment w:val="baseline"/>
      <w:outlineLvl w:val="1"/>
    </w:pPr>
    <w:rPr>
      <w:rFonts w:ascii="Arial" w:hAnsi="Arial" w:cs="Arial"/>
      <w:b/>
      <w:bCs/>
      <w:sz w:val="22"/>
      <w:szCs w:val="20"/>
      <w:lang w:eastAsia="en-US"/>
    </w:rPr>
  </w:style>
  <w:style w:type="paragraph" w:styleId="Heading3">
    <w:name w:val="heading 3"/>
    <w:basedOn w:val="Normal"/>
    <w:next w:val="Normal"/>
    <w:link w:val="Heading3Char"/>
    <w:unhideWhenUsed/>
    <w:qFormat/>
    <w:rsid w:val="00AD7F1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qFormat/>
    <w:rsid w:val="00AD7F11"/>
    <w:pPr>
      <w:keepNext/>
      <w:overflowPunct w:val="0"/>
      <w:autoSpaceDE w:val="0"/>
      <w:autoSpaceDN w:val="0"/>
      <w:adjustRightInd w:val="0"/>
      <w:jc w:val="both"/>
      <w:textAlignment w:val="baseline"/>
      <w:outlineLvl w:val="3"/>
    </w:pPr>
    <w:rPr>
      <w:rFonts w:ascii="Arial" w:hAnsi="Arial" w:cs="Arial"/>
      <w:b/>
      <w:sz w:val="22"/>
      <w:szCs w:val="20"/>
      <w:u w:val="single"/>
      <w:lang w:eastAsia="en-US"/>
    </w:rPr>
  </w:style>
  <w:style w:type="paragraph" w:styleId="Heading5">
    <w:name w:val="heading 5"/>
    <w:basedOn w:val="Normal"/>
    <w:next w:val="Normal"/>
    <w:link w:val="Heading5Char"/>
    <w:qFormat/>
    <w:rsid w:val="00AD7F11"/>
    <w:pPr>
      <w:keepNext/>
      <w:overflowPunct w:val="0"/>
      <w:autoSpaceDE w:val="0"/>
      <w:autoSpaceDN w:val="0"/>
      <w:adjustRightInd w:val="0"/>
      <w:jc w:val="both"/>
      <w:textAlignment w:val="baseline"/>
      <w:outlineLvl w:val="4"/>
    </w:pPr>
    <w:rPr>
      <w:rFonts w:ascii="Arial" w:hAnsi="Arial" w:cs="Arial"/>
      <w:sz w:val="22"/>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7466D"/>
    <w:pPr>
      <w:tabs>
        <w:tab w:val="center" w:pos="4153"/>
        <w:tab w:val="right" w:pos="8306"/>
      </w:tabs>
      <w:overflowPunct w:val="0"/>
      <w:autoSpaceDE w:val="0"/>
      <w:autoSpaceDN w:val="0"/>
      <w:adjustRightInd w:val="0"/>
      <w:jc w:val="both"/>
      <w:textAlignment w:val="baseline"/>
    </w:pPr>
    <w:rPr>
      <w:rFonts w:ascii="NewCenturySchlbk" w:hAnsi="NewCenturySchlbk"/>
      <w:sz w:val="22"/>
      <w:szCs w:val="20"/>
      <w:lang w:eastAsia="en-US"/>
    </w:rPr>
  </w:style>
  <w:style w:type="paragraph" w:styleId="BalloonText">
    <w:name w:val="Balloon Text"/>
    <w:basedOn w:val="Normal"/>
    <w:link w:val="BalloonTextChar"/>
    <w:rsid w:val="007C555B"/>
    <w:rPr>
      <w:rFonts w:ascii="Tahoma" w:hAnsi="Tahoma" w:cs="Tahoma"/>
      <w:sz w:val="16"/>
      <w:szCs w:val="16"/>
    </w:rPr>
  </w:style>
  <w:style w:type="character" w:customStyle="1" w:styleId="BalloonTextChar">
    <w:name w:val="Balloon Text Char"/>
    <w:basedOn w:val="DefaultParagraphFont"/>
    <w:link w:val="BalloonText"/>
    <w:rsid w:val="007C555B"/>
    <w:rPr>
      <w:rFonts w:ascii="Tahoma" w:hAnsi="Tahoma" w:cs="Tahoma"/>
      <w:sz w:val="16"/>
      <w:szCs w:val="16"/>
    </w:rPr>
  </w:style>
  <w:style w:type="character" w:customStyle="1" w:styleId="Heading1Char">
    <w:name w:val="Heading 1 Char"/>
    <w:basedOn w:val="DefaultParagraphFont"/>
    <w:link w:val="Heading1"/>
    <w:rsid w:val="00AD7F11"/>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rsid w:val="00AD7F1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AD7F11"/>
    <w:rPr>
      <w:rFonts w:ascii="Arial" w:hAnsi="Arial" w:cs="Arial"/>
      <w:b/>
      <w:sz w:val="22"/>
      <w:u w:val="single"/>
      <w:lang w:eastAsia="en-US"/>
    </w:rPr>
  </w:style>
  <w:style w:type="character" w:customStyle="1" w:styleId="Heading5Char">
    <w:name w:val="Heading 5 Char"/>
    <w:basedOn w:val="DefaultParagraphFont"/>
    <w:link w:val="Heading5"/>
    <w:rsid w:val="00AD7F11"/>
    <w:rPr>
      <w:rFonts w:ascii="Arial" w:hAnsi="Arial" w:cs="Arial"/>
      <w:sz w:val="22"/>
      <w:u w:val="single"/>
      <w:lang w:val="en-US" w:eastAsia="en-US"/>
    </w:rPr>
  </w:style>
  <w:style w:type="character" w:customStyle="1" w:styleId="Heading2Char">
    <w:name w:val="Heading 2 Char"/>
    <w:link w:val="Heading2"/>
    <w:rsid w:val="00AD7F11"/>
    <w:rPr>
      <w:rFonts w:ascii="Arial" w:hAnsi="Arial" w:cs="Arial"/>
      <w:b/>
      <w:bCs/>
      <w:sz w:val="22"/>
      <w:lang w:eastAsia="en-US"/>
    </w:rPr>
  </w:style>
  <w:style w:type="character" w:customStyle="1" w:styleId="FooterChar">
    <w:name w:val="Footer Char"/>
    <w:link w:val="Footer"/>
    <w:rsid w:val="00AD7F11"/>
    <w:rPr>
      <w:rFonts w:ascii="NewCenturySchlbk" w:hAnsi="NewCenturySchlbk"/>
      <w:sz w:val="22"/>
      <w:lang w:eastAsia="en-US"/>
    </w:rPr>
  </w:style>
  <w:style w:type="character" w:styleId="PageNumber">
    <w:name w:val="page number"/>
    <w:rsid w:val="00AD7F11"/>
  </w:style>
  <w:style w:type="paragraph" w:styleId="Header">
    <w:name w:val="header"/>
    <w:basedOn w:val="Normal"/>
    <w:link w:val="HeaderChar"/>
    <w:rsid w:val="00AD7F11"/>
    <w:pPr>
      <w:tabs>
        <w:tab w:val="center" w:pos="4153"/>
        <w:tab w:val="right" w:pos="8306"/>
      </w:tabs>
      <w:overflowPunct w:val="0"/>
      <w:autoSpaceDE w:val="0"/>
      <w:autoSpaceDN w:val="0"/>
      <w:adjustRightInd w:val="0"/>
      <w:jc w:val="both"/>
      <w:textAlignment w:val="baseline"/>
    </w:pPr>
    <w:rPr>
      <w:rFonts w:ascii="NewCenturySchlbk" w:hAnsi="NewCenturySchlbk"/>
      <w:sz w:val="22"/>
      <w:szCs w:val="20"/>
      <w:lang w:eastAsia="en-US"/>
    </w:rPr>
  </w:style>
  <w:style w:type="character" w:customStyle="1" w:styleId="HeaderChar">
    <w:name w:val="Header Char"/>
    <w:basedOn w:val="DefaultParagraphFont"/>
    <w:link w:val="Header"/>
    <w:rsid w:val="00AD7F11"/>
    <w:rPr>
      <w:rFonts w:ascii="NewCenturySchlbk" w:hAnsi="NewCenturySchlbk"/>
      <w:sz w:val="22"/>
      <w:lang w:eastAsia="en-US"/>
    </w:rPr>
  </w:style>
  <w:style w:type="paragraph" w:styleId="BodyTextIndent">
    <w:name w:val="Body Text Indent"/>
    <w:basedOn w:val="Normal"/>
    <w:link w:val="BodyTextIndentChar"/>
    <w:rsid w:val="00AD7F11"/>
    <w:pPr>
      <w:overflowPunct w:val="0"/>
      <w:autoSpaceDE w:val="0"/>
      <w:autoSpaceDN w:val="0"/>
      <w:adjustRightInd w:val="0"/>
      <w:ind w:left="720" w:hanging="720"/>
      <w:jc w:val="both"/>
      <w:textAlignment w:val="baseline"/>
    </w:pPr>
    <w:rPr>
      <w:rFonts w:ascii="Arial" w:hAnsi="Arial" w:cs="Arial"/>
      <w:sz w:val="22"/>
      <w:szCs w:val="20"/>
      <w:lang w:val="en-US" w:eastAsia="en-US"/>
    </w:rPr>
  </w:style>
  <w:style w:type="character" w:customStyle="1" w:styleId="BodyTextIndentChar">
    <w:name w:val="Body Text Indent Char"/>
    <w:basedOn w:val="DefaultParagraphFont"/>
    <w:link w:val="BodyTextIndent"/>
    <w:rsid w:val="00AD7F11"/>
    <w:rPr>
      <w:rFonts w:ascii="Arial" w:hAnsi="Arial" w:cs="Arial"/>
      <w:sz w:val="22"/>
      <w:lang w:val="en-US" w:eastAsia="en-US"/>
    </w:rPr>
  </w:style>
  <w:style w:type="paragraph" w:styleId="BodyText">
    <w:name w:val="Body Text"/>
    <w:basedOn w:val="Normal"/>
    <w:link w:val="BodyTextChar"/>
    <w:rsid w:val="00AD7F11"/>
    <w:pPr>
      <w:overflowPunct w:val="0"/>
      <w:autoSpaceDE w:val="0"/>
      <w:autoSpaceDN w:val="0"/>
      <w:adjustRightInd w:val="0"/>
      <w:spacing w:after="120"/>
      <w:jc w:val="both"/>
      <w:textAlignment w:val="baseline"/>
    </w:pPr>
    <w:rPr>
      <w:rFonts w:ascii="NewCenturySchlbk" w:hAnsi="NewCenturySchlbk"/>
      <w:sz w:val="22"/>
      <w:szCs w:val="20"/>
      <w:lang w:eastAsia="en-US"/>
    </w:rPr>
  </w:style>
  <w:style w:type="character" w:customStyle="1" w:styleId="BodyTextChar">
    <w:name w:val="Body Text Char"/>
    <w:basedOn w:val="DefaultParagraphFont"/>
    <w:link w:val="BodyText"/>
    <w:rsid w:val="00AD7F11"/>
    <w:rPr>
      <w:rFonts w:ascii="NewCenturySchlbk" w:hAnsi="NewCenturySchlbk"/>
      <w:sz w:val="22"/>
      <w:lang w:eastAsia="en-US"/>
    </w:rPr>
  </w:style>
  <w:style w:type="paragraph" w:styleId="ListParagraph">
    <w:name w:val="List Paragraph"/>
    <w:basedOn w:val="Normal"/>
    <w:uiPriority w:val="34"/>
    <w:qFormat/>
    <w:rsid w:val="001C61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38</Pages>
  <Words>15447</Words>
  <Characters>88049</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«wpdoc_officers_comments»</vt:lpstr>
    </vt:vector>
  </TitlesOfParts>
  <Company>East Sussex County Council</Company>
  <LinksUpToDate>false</LinksUpToDate>
  <CharactersWithSpaces>103290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«wpdoc_officers_comments»</dc:title>
  <dc:creator>amandap</dc:creator>
  <cp:lastModifiedBy>Amanda Parks</cp:lastModifiedBy>
  <cp:revision>3</cp:revision>
  <cp:lastPrinted>2013-10-31T12:30:00Z</cp:lastPrinted>
  <dcterms:created xsi:type="dcterms:W3CDTF">2018-03-07T08:19:00Z</dcterms:created>
  <dcterms:modified xsi:type="dcterms:W3CDTF">2018-03-07T09:25:00Z</dcterms:modified>
</cp:coreProperties>
</file>